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1C9" w:rsidRDefault="00C121C9" w:rsidP="00C121C9">
      <w:pPr>
        <w:jc w:val="center"/>
        <w:rPr>
          <w:rFonts w:ascii="Arial" w:hAnsi="Arial" w:cs="Arial"/>
          <w:b/>
          <w:sz w:val="28"/>
          <w:szCs w:val="24"/>
          <w:lang w:val="id-ID"/>
        </w:rPr>
      </w:pPr>
      <w:r w:rsidRPr="0022422C">
        <w:rPr>
          <w:rFonts w:ascii="Arial" w:hAnsi="Arial" w:cs="Arial"/>
          <w:b/>
          <w:sz w:val="28"/>
          <w:szCs w:val="24"/>
          <w:lang w:val="id-ID"/>
        </w:rPr>
        <w:t>Physiological Response of Rice Plant (</w:t>
      </w:r>
      <w:r w:rsidRPr="0022422C">
        <w:rPr>
          <w:rFonts w:ascii="Arial" w:hAnsi="Arial" w:cs="Arial"/>
          <w:b/>
          <w:i/>
          <w:sz w:val="28"/>
          <w:szCs w:val="24"/>
          <w:lang w:val="id-ID"/>
        </w:rPr>
        <w:t>Oryza sativa</w:t>
      </w:r>
      <w:r w:rsidRPr="0022422C">
        <w:rPr>
          <w:rFonts w:ascii="Arial" w:hAnsi="Arial" w:cs="Arial"/>
          <w:b/>
          <w:sz w:val="28"/>
          <w:szCs w:val="24"/>
          <w:lang w:val="id-ID"/>
        </w:rPr>
        <w:t xml:space="preserve"> L.) 'Segreng' </w:t>
      </w:r>
      <w:r>
        <w:rPr>
          <w:rFonts w:ascii="Arial" w:hAnsi="Arial" w:cs="Arial"/>
          <w:b/>
          <w:sz w:val="28"/>
          <w:szCs w:val="24"/>
          <w:lang w:val="id-ID"/>
        </w:rPr>
        <w:t>to</w:t>
      </w:r>
      <w:r w:rsidRPr="0022422C">
        <w:rPr>
          <w:rFonts w:ascii="Arial" w:hAnsi="Arial" w:cs="Arial"/>
          <w:b/>
          <w:sz w:val="28"/>
          <w:szCs w:val="24"/>
          <w:lang w:val="id-ID"/>
        </w:rPr>
        <w:t xml:space="preserve"> </w:t>
      </w:r>
      <w:r>
        <w:rPr>
          <w:rFonts w:ascii="Arial" w:hAnsi="Arial" w:cs="Arial"/>
          <w:b/>
          <w:sz w:val="28"/>
          <w:szCs w:val="24"/>
          <w:lang w:val="id-ID"/>
        </w:rPr>
        <w:t>Biogas Sludge at</w:t>
      </w:r>
      <w:r w:rsidRPr="0022422C">
        <w:rPr>
          <w:rFonts w:ascii="Arial" w:hAnsi="Arial" w:cs="Arial"/>
          <w:b/>
          <w:sz w:val="28"/>
          <w:szCs w:val="24"/>
          <w:lang w:val="id-ID"/>
        </w:rPr>
        <w:t xml:space="preserve"> Wukirsari Village, Cangkringan, Sleman</w:t>
      </w:r>
    </w:p>
    <w:p w:rsidR="00C121C9" w:rsidRDefault="00C121C9" w:rsidP="00C121C9">
      <w:pPr>
        <w:pStyle w:val="PaperTitle"/>
        <w:spacing w:before="0"/>
        <w:rPr>
          <w:rFonts w:ascii="Arial" w:hAnsi="Arial" w:cs="Arial"/>
          <w:sz w:val="32"/>
          <w:szCs w:val="32"/>
        </w:rPr>
      </w:pPr>
    </w:p>
    <w:p w:rsidR="00C121C9" w:rsidRDefault="00C121C9" w:rsidP="00C121C9">
      <w:pPr>
        <w:pStyle w:val="PaperTitle"/>
        <w:spacing w:before="0"/>
        <w:rPr>
          <w:rFonts w:ascii="Arial" w:hAnsi="Arial" w:cs="Arial"/>
          <w:b w:val="0"/>
          <w:bCs/>
          <w:sz w:val="24"/>
          <w:szCs w:val="24"/>
          <w:lang w:val="id-ID"/>
        </w:rPr>
      </w:pPr>
      <w:proofErr w:type="spellStart"/>
      <w:r>
        <w:rPr>
          <w:rFonts w:ascii="Arial" w:hAnsi="Arial" w:cs="Arial"/>
          <w:sz w:val="22"/>
        </w:rPr>
        <w:t>Dwi</w:t>
      </w:r>
      <w:proofErr w:type="spellEnd"/>
      <w:r>
        <w:rPr>
          <w:rFonts w:ascii="Arial" w:hAnsi="Arial" w:cs="Arial"/>
          <w:sz w:val="22"/>
        </w:rPr>
        <w:t xml:space="preserve"> </w:t>
      </w:r>
      <w:proofErr w:type="spellStart"/>
      <w:r>
        <w:rPr>
          <w:rFonts w:ascii="Arial" w:hAnsi="Arial" w:cs="Arial"/>
          <w:sz w:val="22"/>
        </w:rPr>
        <w:t>Umi</w:t>
      </w:r>
      <w:proofErr w:type="spellEnd"/>
      <w:r>
        <w:rPr>
          <w:rFonts w:ascii="Arial" w:hAnsi="Arial" w:cs="Arial"/>
          <w:sz w:val="22"/>
        </w:rPr>
        <w:t xml:space="preserve"> </w:t>
      </w:r>
      <w:proofErr w:type="spellStart"/>
      <w:r>
        <w:rPr>
          <w:rFonts w:ascii="Arial" w:hAnsi="Arial" w:cs="Arial"/>
          <w:sz w:val="22"/>
        </w:rPr>
        <w:t>Siswan</w:t>
      </w:r>
      <w:proofErr w:type="spellEnd"/>
      <w:r>
        <w:rPr>
          <w:rFonts w:ascii="Arial" w:hAnsi="Arial" w:cs="Arial"/>
          <w:sz w:val="22"/>
          <w:lang w:val="id-ID"/>
        </w:rPr>
        <w:t>ti</w:t>
      </w:r>
      <w:r>
        <w:rPr>
          <w:rFonts w:ascii="Arial" w:hAnsi="Arial" w:cs="Arial"/>
          <w:sz w:val="22"/>
          <w:vertAlign w:val="superscript"/>
        </w:rPr>
        <w:t>1*</w:t>
      </w:r>
      <w:r>
        <w:rPr>
          <w:rFonts w:ascii="Arial" w:hAnsi="Arial" w:cs="Arial"/>
          <w:sz w:val="22"/>
          <w:lang w:val="id-ID"/>
        </w:rPr>
        <w:t>, Sudjino</w:t>
      </w:r>
      <w:r>
        <w:rPr>
          <w:rFonts w:ascii="Arial" w:hAnsi="Arial" w:cs="Arial"/>
          <w:sz w:val="22"/>
          <w:vertAlign w:val="superscript"/>
          <w:lang w:val="id-ID"/>
        </w:rPr>
        <w:t>1</w:t>
      </w:r>
      <w:r>
        <w:rPr>
          <w:rFonts w:ascii="Arial" w:hAnsi="Arial" w:cs="Arial"/>
          <w:sz w:val="22"/>
          <w:lang w:val="id-ID"/>
        </w:rPr>
        <w:t>, N</w:t>
      </w:r>
      <w:proofErr w:type="spellStart"/>
      <w:r>
        <w:rPr>
          <w:rFonts w:ascii="Arial" w:hAnsi="Arial" w:cs="Arial"/>
          <w:sz w:val="22"/>
        </w:rPr>
        <w:t>indy</w:t>
      </w:r>
      <w:proofErr w:type="spellEnd"/>
      <w:r>
        <w:rPr>
          <w:rFonts w:ascii="Arial" w:hAnsi="Arial" w:cs="Arial"/>
          <w:sz w:val="22"/>
        </w:rPr>
        <w:t xml:space="preserve"> </w:t>
      </w:r>
      <w:proofErr w:type="spellStart"/>
      <w:r>
        <w:rPr>
          <w:rFonts w:ascii="Arial" w:hAnsi="Arial" w:cs="Arial"/>
          <w:sz w:val="22"/>
        </w:rPr>
        <w:t>Senissia</w:t>
      </w:r>
      <w:proofErr w:type="spellEnd"/>
      <w:r>
        <w:rPr>
          <w:rFonts w:ascii="Arial" w:hAnsi="Arial" w:cs="Arial"/>
          <w:sz w:val="22"/>
        </w:rPr>
        <w:t xml:space="preserve"> Asri</w:t>
      </w:r>
      <w:r>
        <w:rPr>
          <w:rFonts w:ascii="Arial" w:hAnsi="Arial" w:cs="Arial"/>
          <w:sz w:val="22"/>
          <w:vertAlign w:val="superscript"/>
        </w:rPr>
        <w:t>1</w:t>
      </w:r>
      <w:r>
        <w:rPr>
          <w:rFonts w:ascii="Arial" w:hAnsi="Arial" w:cs="Arial"/>
          <w:sz w:val="22"/>
        </w:rPr>
        <w:t xml:space="preserve">, </w:t>
      </w:r>
      <w:proofErr w:type="spellStart"/>
      <w:r>
        <w:rPr>
          <w:rFonts w:ascii="Arial" w:hAnsi="Arial" w:cs="Arial"/>
          <w:sz w:val="22"/>
        </w:rPr>
        <w:t>Mifta</w:t>
      </w:r>
      <w:proofErr w:type="spellEnd"/>
      <w:r>
        <w:rPr>
          <w:rFonts w:ascii="Arial" w:hAnsi="Arial" w:cs="Arial"/>
          <w:sz w:val="22"/>
        </w:rPr>
        <w:t xml:space="preserve"> Arlinda</w:t>
      </w:r>
      <w:r>
        <w:rPr>
          <w:rFonts w:ascii="Arial" w:hAnsi="Arial" w:cs="Arial"/>
          <w:sz w:val="22"/>
          <w:vertAlign w:val="superscript"/>
        </w:rPr>
        <w:t>1</w:t>
      </w:r>
      <w:r>
        <w:rPr>
          <w:rFonts w:ascii="Arial" w:hAnsi="Arial" w:cs="Arial"/>
          <w:sz w:val="22"/>
        </w:rPr>
        <w:t xml:space="preserve">, </w:t>
      </w:r>
      <w:proofErr w:type="spellStart"/>
      <w:r>
        <w:rPr>
          <w:rFonts w:ascii="Arial" w:hAnsi="Arial" w:cs="Arial"/>
          <w:sz w:val="22"/>
        </w:rPr>
        <w:t>Arianda</w:t>
      </w:r>
      <w:proofErr w:type="spellEnd"/>
      <w:r>
        <w:rPr>
          <w:rFonts w:ascii="Arial" w:hAnsi="Arial" w:cs="Arial"/>
          <w:sz w:val="22"/>
        </w:rPr>
        <w:t xml:space="preserve"> </w:t>
      </w:r>
      <w:proofErr w:type="spellStart"/>
      <w:r>
        <w:rPr>
          <w:rFonts w:ascii="Arial" w:hAnsi="Arial" w:cs="Arial"/>
          <w:sz w:val="22"/>
        </w:rPr>
        <w:t>Poetri</w:t>
      </w:r>
      <w:proofErr w:type="spellEnd"/>
      <w:r>
        <w:rPr>
          <w:rFonts w:ascii="Arial" w:hAnsi="Arial" w:cs="Arial"/>
          <w:sz w:val="22"/>
        </w:rPr>
        <w:t xml:space="preserve"> </w:t>
      </w:r>
      <w:proofErr w:type="spellStart"/>
      <w:r>
        <w:rPr>
          <w:rFonts w:ascii="Arial" w:hAnsi="Arial" w:cs="Arial"/>
          <w:sz w:val="22"/>
        </w:rPr>
        <w:t>Shofia</w:t>
      </w:r>
      <w:proofErr w:type="spellEnd"/>
      <w:r>
        <w:rPr>
          <w:rFonts w:ascii="Arial" w:hAnsi="Arial" w:cs="Arial"/>
          <w:sz w:val="22"/>
        </w:rPr>
        <w:t xml:space="preserve"> Rochman</w:t>
      </w:r>
      <w:r>
        <w:rPr>
          <w:rFonts w:ascii="Arial" w:hAnsi="Arial" w:cs="Arial"/>
          <w:sz w:val="22"/>
          <w:vertAlign w:val="superscript"/>
        </w:rPr>
        <w:t>1</w:t>
      </w:r>
      <w:r>
        <w:rPr>
          <w:rFonts w:ascii="Arial" w:hAnsi="Arial" w:cs="Arial"/>
          <w:sz w:val="22"/>
          <w:lang w:val="id-ID"/>
        </w:rPr>
        <w:t xml:space="preserve">, </w:t>
      </w:r>
      <w:proofErr w:type="spellStart"/>
      <w:r>
        <w:rPr>
          <w:rFonts w:ascii="Arial" w:hAnsi="Arial" w:cs="Arial"/>
          <w:sz w:val="22"/>
        </w:rPr>
        <w:t>Akrima</w:t>
      </w:r>
      <w:proofErr w:type="spellEnd"/>
      <w:r>
        <w:rPr>
          <w:rFonts w:ascii="Arial" w:hAnsi="Arial" w:cs="Arial"/>
          <w:sz w:val="22"/>
        </w:rPr>
        <w:t xml:space="preserve"> Syahidah</w:t>
      </w:r>
      <w:r>
        <w:rPr>
          <w:rFonts w:ascii="Arial" w:hAnsi="Arial" w:cs="Arial"/>
          <w:sz w:val="22"/>
          <w:vertAlign w:val="superscript"/>
        </w:rPr>
        <w:t>1</w:t>
      </w:r>
      <w:r>
        <w:rPr>
          <w:rFonts w:ascii="Arial" w:hAnsi="Arial" w:cs="Arial"/>
          <w:sz w:val="22"/>
          <w:lang w:val="id-ID"/>
        </w:rPr>
        <w:t>.</w:t>
      </w:r>
    </w:p>
    <w:p w:rsidR="00C121C9" w:rsidRDefault="00C121C9" w:rsidP="00C121C9">
      <w:pPr>
        <w:pStyle w:val="ListParagraph"/>
        <w:numPr>
          <w:ilvl w:val="0"/>
          <w:numId w:val="1"/>
        </w:numPr>
        <w:spacing w:after="0" w:line="240" w:lineRule="auto"/>
        <w:rPr>
          <w:rFonts w:ascii="Arial" w:hAnsi="Arial" w:cs="Arial"/>
          <w:sz w:val="20"/>
        </w:rPr>
      </w:pPr>
      <w:r>
        <w:rPr>
          <w:rFonts w:ascii="Arial" w:hAnsi="Arial" w:cs="Arial"/>
          <w:sz w:val="20"/>
        </w:rPr>
        <w:t>Faculty of Biology, Universitas Gadjah Mada</w:t>
      </w:r>
    </w:p>
    <w:p w:rsidR="00C121C9" w:rsidRDefault="00C121C9" w:rsidP="00C121C9">
      <w:pPr>
        <w:ind w:left="360"/>
        <w:rPr>
          <w:rFonts w:ascii="Arial" w:hAnsi="Arial" w:cs="Arial"/>
          <w:sz w:val="20"/>
          <w:u w:val="single"/>
        </w:rPr>
      </w:pPr>
      <w:r>
        <w:rPr>
          <w:rFonts w:ascii="Arial" w:hAnsi="Arial" w:cs="Arial"/>
          <w:sz w:val="20"/>
        </w:rPr>
        <w:t>*)</w:t>
      </w:r>
      <w:r>
        <w:rPr>
          <w:rFonts w:ascii="Arial" w:hAnsi="Arial" w:cs="Arial"/>
          <w:sz w:val="20"/>
        </w:rPr>
        <w:tab/>
      </w:r>
      <w:r>
        <w:rPr>
          <w:rFonts w:ascii="Arial" w:hAnsi="Arial" w:cs="Arial"/>
          <w:sz w:val="20"/>
          <w:u w:val="single"/>
          <w:lang w:val="id-ID"/>
        </w:rPr>
        <w:t>dwiumi@ugm.ac.id</w:t>
      </w:r>
    </w:p>
    <w:p w:rsidR="00C121C9" w:rsidRDefault="00C121C9" w:rsidP="00C121C9">
      <w:pPr>
        <w:jc w:val="both"/>
        <w:rPr>
          <w:rFonts w:ascii="Arial" w:hAnsi="Arial" w:cs="Arial"/>
          <w:b/>
          <w:bCs/>
          <w:sz w:val="20"/>
        </w:rPr>
      </w:pPr>
    </w:p>
    <w:p w:rsidR="000153D3" w:rsidRDefault="000153D3" w:rsidP="00C121C9">
      <w:pPr>
        <w:jc w:val="both"/>
        <w:rPr>
          <w:rFonts w:ascii="Arial" w:hAnsi="Arial" w:cs="Arial"/>
          <w:b/>
          <w:bCs/>
          <w:sz w:val="20"/>
        </w:rPr>
      </w:pPr>
    </w:p>
    <w:p w:rsidR="00F8467E" w:rsidRDefault="000153D3" w:rsidP="006D7900">
      <w:pPr>
        <w:pStyle w:val="ListParagraph"/>
        <w:spacing w:after="0" w:line="240" w:lineRule="auto"/>
        <w:ind w:left="0" w:firstLine="709"/>
        <w:jc w:val="both"/>
        <w:rPr>
          <w:rFonts w:ascii="Arial" w:hAnsi="Arial" w:cs="Arial"/>
          <w:sz w:val="20"/>
          <w:szCs w:val="20"/>
        </w:rPr>
      </w:pPr>
      <w:r>
        <w:rPr>
          <w:rFonts w:ascii="Arial" w:hAnsi="Arial" w:cs="Arial"/>
          <w:b/>
          <w:bCs/>
          <w:sz w:val="20"/>
        </w:rPr>
        <w:t xml:space="preserve">Abstract. </w:t>
      </w:r>
      <w:r>
        <w:rPr>
          <w:rFonts w:ascii="Arial" w:hAnsi="Arial" w:cs="Arial"/>
          <w:bCs/>
          <w:sz w:val="20"/>
        </w:rPr>
        <w:t>Wukirsari Village, Cangkringan District belong the part of Merapi Mountain’s slopes which located between the Gendol River and Yellow River. Nowadays, we faced the problem of anorganic fertilizer overused such as Urea, ZA, TSP/SP-36 and KCl</w:t>
      </w:r>
      <w:r w:rsidR="006C67B4">
        <w:rPr>
          <w:rFonts w:ascii="Arial" w:hAnsi="Arial" w:cs="Arial"/>
          <w:bCs/>
          <w:sz w:val="20"/>
        </w:rPr>
        <w:t xml:space="preserve"> in agriculture land. The effort to return the soil organic compound</w:t>
      </w:r>
      <w:r w:rsidR="006F3DDB">
        <w:rPr>
          <w:rFonts w:ascii="Arial" w:hAnsi="Arial" w:cs="Arial"/>
          <w:bCs/>
          <w:sz w:val="20"/>
        </w:rPr>
        <w:t xml:space="preserve"> can be done by added some organic compounds or microbial bio organic fertiziler. Sludge is fermented biodigester yield and it has lost its gas. The aim of this research was to understand the physiological respons and optimum dose of biogas as planting medium to ‘Segreng’ Rice planted in the rice field </w:t>
      </w:r>
      <w:r w:rsidR="004D056E">
        <w:rPr>
          <w:rFonts w:ascii="Arial" w:hAnsi="Arial" w:cs="Arial"/>
          <w:bCs/>
          <w:sz w:val="20"/>
        </w:rPr>
        <w:t>of Wukirsari Village, Cangkringan District, Sleman Regency. This research was done on greenhouse scale and rice field scale. The treatment given on 0; 1; 1,5; 2 and 2,5 liters per 100 m</w:t>
      </w:r>
      <w:r w:rsidR="004D056E">
        <w:rPr>
          <w:rFonts w:ascii="Arial" w:hAnsi="Arial" w:cs="Arial"/>
          <w:bCs/>
          <w:sz w:val="20"/>
          <w:vertAlign w:val="superscript"/>
        </w:rPr>
        <w:t xml:space="preserve">2 </w:t>
      </w:r>
      <w:r w:rsidR="007F388C">
        <w:rPr>
          <w:rFonts w:ascii="Arial" w:hAnsi="Arial" w:cs="Arial"/>
          <w:bCs/>
          <w:sz w:val="20"/>
        </w:rPr>
        <w:t xml:space="preserve">of rice field areas, and given on 0; 4; 8; 12; and 24 ml per </w:t>
      </w:r>
      <w:r w:rsidR="004E5C1C">
        <w:rPr>
          <w:rFonts w:ascii="Arial" w:hAnsi="Arial" w:cs="Arial"/>
          <w:bCs/>
          <w:sz w:val="20"/>
        </w:rPr>
        <w:t xml:space="preserve">5 kgs soil on polybags. Data were </w:t>
      </w:r>
      <w:r w:rsidR="00F8467E">
        <w:rPr>
          <w:rFonts w:ascii="Arial" w:hAnsi="Arial" w:cs="Arial"/>
          <w:bCs/>
          <w:sz w:val="20"/>
        </w:rPr>
        <w:t xml:space="preserve">taken in three repetitions. </w:t>
      </w:r>
      <w:r w:rsidR="00F8467E" w:rsidRPr="00F65891">
        <w:rPr>
          <w:rFonts w:ascii="Arial" w:hAnsi="Arial" w:cs="Arial"/>
          <w:sz w:val="20"/>
        </w:rPr>
        <w:t xml:space="preserve">The vegetative growth parameters included plant height, number of leaves, number </w:t>
      </w:r>
      <w:r w:rsidR="00F8467E" w:rsidRPr="00A66CB5">
        <w:rPr>
          <w:rFonts w:ascii="Arial" w:hAnsi="Arial" w:cs="Arial"/>
          <w:sz w:val="20"/>
        </w:rPr>
        <w:t xml:space="preserve">of seedlings </w:t>
      </w:r>
      <w:r w:rsidR="00F8467E" w:rsidRPr="00F65891">
        <w:rPr>
          <w:rFonts w:ascii="Arial" w:hAnsi="Arial" w:cs="Arial"/>
          <w:sz w:val="20"/>
        </w:rPr>
        <w:t xml:space="preserve">and chlorophyll content, while generative growth parameters measured included </w:t>
      </w:r>
      <w:r w:rsidR="00F8467E">
        <w:rPr>
          <w:rFonts w:ascii="Arial" w:hAnsi="Arial" w:cs="Arial"/>
          <w:sz w:val="20"/>
        </w:rPr>
        <w:t>NRA</w:t>
      </w:r>
      <w:r w:rsidR="00F8467E" w:rsidRPr="00F65891">
        <w:rPr>
          <w:rFonts w:ascii="Arial" w:hAnsi="Arial" w:cs="Arial"/>
          <w:sz w:val="20"/>
        </w:rPr>
        <w:t xml:space="preserve"> levels, dried biomass including </w:t>
      </w:r>
      <w:r w:rsidR="00F8467E">
        <w:rPr>
          <w:rFonts w:ascii="Arial" w:hAnsi="Arial" w:cs="Arial"/>
          <w:sz w:val="20"/>
        </w:rPr>
        <w:t>crown/</w:t>
      </w:r>
      <w:r w:rsidR="00F8467E" w:rsidRPr="00F65891">
        <w:rPr>
          <w:rFonts w:ascii="Arial" w:hAnsi="Arial" w:cs="Arial"/>
          <w:sz w:val="20"/>
        </w:rPr>
        <w:t>stem, root</w:t>
      </w:r>
      <w:r w:rsidR="00F8467E">
        <w:rPr>
          <w:rFonts w:ascii="Arial" w:hAnsi="Arial" w:cs="Arial"/>
          <w:sz w:val="20"/>
        </w:rPr>
        <w:t>s</w:t>
      </w:r>
      <w:r w:rsidR="00F8467E" w:rsidRPr="00F65891">
        <w:rPr>
          <w:rFonts w:ascii="Arial" w:hAnsi="Arial" w:cs="Arial"/>
          <w:sz w:val="20"/>
        </w:rPr>
        <w:t xml:space="preserve">, </w:t>
      </w:r>
      <w:r w:rsidR="00F8467E">
        <w:rPr>
          <w:rFonts w:ascii="Arial" w:hAnsi="Arial" w:cs="Arial"/>
          <w:sz w:val="20"/>
        </w:rPr>
        <w:t>filled grains</w:t>
      </w:r>
      <w:r w:rsidR="00F8467E" w:rsidRPr="00F65891">
        <w:rPr>
          <w:rFonts w:ascii="Arial" w:hAnsi="Arial" w:cs="Arial"/>
          <w:sz w:val="20"/>
        </w:rPr>
        <w:t>, empty grain</w:t>
      </w:r>
      <w:r w:rsidR="00F8467E">
        <w:rPr>
          <w:rFonts w:ascii="Arial" w:hAnsi="Arial" w:cs="Arial"/>
          <w:sz w:val="20"/>
        </w:rPr>
        <w:t>s</w:t>
      </w:r>
      <w:r w:rsidR="00F8467E" w:rsidRPr="00F65891">
        <w:rPr>
          <w:rFonts w:ascii="Arial" w:hAnsi="Arial" w:cs="Arial"/>
          <w:sz w:val="20"/>
        </w:rPr>
        <w:t xml:space="preserve">, and total weight and number of </w:t>
      </w:r>
      <w:r w:rsidR="00F8467E">
        <w:rPr>
          <w:rFonts w:ascii="Arial" w:hAnsi="Arial" w:cs="Arial"/>
          <w:sz w:val="20"/>
        </w:rPr>
        <w:t xml:space="preserve">filled </w:t>
      </w:r>
      <w:r w:rsidR="00F8467E" w:rsidRPr="00F65891">
        <w:rPr>
          <w:rFonts w:ascii="Arial" w:hAnsi="Arial" w:cs="Arial"/>
          <w:sz w:val="20"/>
        </w:rPr>
        <w:t xml:space="preserve">grains, </w:t>
      </w:r>
      <w:r w:rsidR="00F8467E">
        <w:rPr>
          <w:rFonts w:ascii="Arial" w:hAnsi="Arial" w:cs="Arial"/>
          <w:sz w:val="20"/>
        </w:rPr>
        <w:t>empty rains</w:t>
      </w:r>
      <w:r w:rsidR="00F8467E" w:rsidRPr="00F65891">
        <w:rPr>
          <w:rFonts w:ascii="Arial" w:hAnsi="Arial" w:cs="Arial"/>
          <w:sz w:val="20"/>
        </w:rPr>
        <w:t>, and the number of panicles.</w:t>
      </w:r>
      <w:r w:rsidR="00F8467E">
        <w:rPr>
          <w:rFonts w:ascii="Arial" w:hAnsi="Arial" w:cs="Arial"/>
          <w:sz w:val="20"/>
        </w:rPr>
        <w:t xml:space="preserve"> The result </w:t>
      </w:r>
      <w:r w:rsidR="00F8467E" w:rsidRPr="006D4B92">
        <w:rPr>
          <w:rFonts w:ascii="Arial" w:hAnsi="Arial" w:cs="Arial"/>
          <w:sz w:val="20"/>
          <w:szCs w:val="20"/>
        </w:rPr>
        <w:t>were tested with ONE WAY ANOVA (Analysis of Variance) with SPSS version 19 for Windows and followed by Duncan's Multiple Range Test with 95% significance level (α = 0.05)</w:t>
      </w:r>
      <w:r w:rsidR="00F8467E">
        <w:rPr>
          <w:rFonts w:ascii="Arial" w:hAnsi="Arial" w:cs="Arial"/>
          <w:sz w:val="20"/>
          <w:szCs w:val="20"/>
        </w:rPr>
        <w:t xml:space="preserve">. Generally, </w:t>
      </w:r>
      <w:r w:rsidR="0035115B">
        <w:rPr>
          <w:rFonts w:ascii="Arial" w:hAnsi="Arial" w:cs="Arial"/>
          <w:sz w:val="20"/>
          <w:szCs w:val="20"/>
        </w:rPr>
        <w:t>the result showed that biogas sludge can increase the vegetative and generative growth of rice plant ‘Segreng’ on polybag scale and rice field scale. The rice plant on polybag w</w:t>
      </w:r>
      <w:r w:rsidR="006D7900">
        <w:rPr>
          <w:rFonts w:ascii="Arial" w:hAnsi="Arial" w:cs="Arial"/>
          <w:sz w:val="20"/>
          <w:szCs w:val="20"/>
        </w:rPr>
        <w:t>ith 4 ml biogas sludge</w:t>
      </w:r>
      <w:r w:rsidR="0035115B">
        <w:rPr>
          <w:rFonts w:ascii="Arial" w:hAnsi="Arial" w:cs="Arial"/>
          <w:sz w:val="20"/>
          <w:szCs w:val="20"/>
        </w:rPr>
        <w:t xml:space="preserve"> was significantly different</w:t>
      </w:r>
      <w:r w:rsidR="006D7900">
        <w:rPr>
          <w:rFonts w:ascii="Arial" w:hAnsi="Arial" w:cs="Arial"/>
          <w:sz w:val="20"/>
          <w:szCs w:val="20"/>
        </w:rPr>
        <w:t xml:space="preserve"> on the vegetative growth and chlorophyll content, while the rice plant on polybag with 8 ml biogas sludge was significantly different on the generative growth and NRA levels.</w:t>
      </w:r>
    </w:p>
    <w:p w:rsidR="00C56FFD" w:rsidRDefault="00C56FFD" w:rsidP="00C56FFD">
      <w:pPr>
        <w:pStyle w:val="ListParagraph"/>
        <w:spacing w:after="0" w:line="240" w:lineRule="auto"/>
        <w:ind w:left="0"/>
        <w:jc w:val="both"/>
        <w:rPr>
          <w:rFonts w:ascii="Arial" w:hAnsi="Arial" w:cs="Arial"/>
          <w:sz w:val="20"/>
          <w:szCs w:val="20"/>
        </w:rPr>
      </w:pPr>
    </w:p>
    <w:p w:rsidR="006D7900" w:rsidRPr="00C56FFD" w:rsidRDefault="006D7900" w:rsidP="00C56FFD">
      <w:pPr>
        <w:pStyle w:val="ListParagraph"/>
        <w:spacing w:after="0" w:line="240" w:lineRule="auto"/>
        <w:ind w:left="0"/>
        <w:jc w:val="both"/>
        <w:rPr>
          <w:rFonts w:ascii="Arial" w:hAnsi="Arial" w:cs="Arial"/>
          <w:b/>
          <w:sz w:val="20"/>
          <w:szCs w:val="20"/>
        </w:rPr>
      </w:pPr>
      <w:r w:rsidRPr="00C56FFD">
        <w:rPr>
          <w:rFonts w:ascii="Arial" w:hAnsi="Arial" w:cs="Arial"/>
          <w:b/>
          <w:sz w:val="20"/>
          <w:szCs w:val="20"/>
        </w:rPr>
        <w:t>Keywords: Physiological Response, Sludge, Biogas, ‘Segreng’, Wukirsari</w:t>
      </w:r>
    </w:p>
    <w:p w:rsidR="000153D3" w:rsidRDefault="000153D3" w:rsidP="00C121C9">
      <w:pPr>
        <w:jc w:val="both"/>
        <w:rPr>
          <w:rFonts w:ascii="Arial" w:hAnsi="Arial" w:cs="Arial"/>
          <w:b/>
          <w:bCs/>
          <w:sz w:val="20"/>
        </w:rPr>
      </w:pPr>
    </w:p>
    <w:p w:rsidR="00E3201F" w:rsidRDefault="00E3201F" w:rsidP="00C121C9">
      <w:pPr>
        <w:jc w:val="both"/>
        <w:rPr>
          <w:rFonts w:ascii="Arial" w:hAnsi="Arial" w:cs="Arial"/>
          <w:b/>
          <w:bCs/>
          <w:sz w:val="20"/>
        </w:rPr>
      </w:pPr>
    </w:p>
    <w:p w:rsidR="00C121C9" w:rsidRDefault="00C121C9" w:rsidP="00E3201F">
      <w:pPr>
        <w:pStyle w:val="Heading1"/>
        <w:spacing w:before="0" w:after="0" w:line="360" w:lineRule="auto"/>
        <w:rPr>
          <w:rFonts w:ascii="Arial" w:hAnsi="Arial" w:cs="Arial"/>
          <w:b w:val="0"/>
          <w:caps w:val="0"/>
          <w:sz w:val="20"/>
        </w:rPr>
      </w:pPr>
      <w:r>
        <w:rPr>
          <w:rFonts w:ascii="Arial" w:hAnsi="Arial" w:cs="Arial"/>
          <w:sz w:val="22"/>
          <w:szCs w:val="22"/>
          <w:lang w:val="id-ID"/>
        </w:rPr>
        <w:t>INTRODUCTION</w:t>
      </w:r>
      <w:r>
        <w:rPr>
          <w:rFonts w:ascii="Arial" w:hAnsi="Arial" w:cs="Arial"/>
          <w:sz w:val="22"/>
          <w:szCs w:val="22"/>
        </w:rPr>
        <w:t xml:space="preserve"> </w:t>
      </w:r>
    </w:p>
    <w:p w:rsidR="00C121C9" w:rsidRDefault="00C121C9" w:rsidP="00E3201F">
      <w:pPr>
        <w:pStyle w:val="Heading2"/>
        <w:spacing w:before="0" w:after="0" w:line="360" w:lineRule="auto"/>
        <w:rPr>
          <w:rFonts w:ascii="Arial" w:hAnsi="Arial" w:cs="Arial"/>
          <w:sz w:val="22"/>
          <w:szCs w:val="22"/>
        </w:rPr>
      </w:pPr>
      <w:r>
        <w:rPr>
          <w:rFonts w:ascii="Arial" w:hAnsi="Arial" w:cs="Arial"/>
          <w:sz w:val="22"/>
          <w:szCs w:val="22"/>
          <w:lang w:val="id-ID"/>
        </w:rPr>
        <w:t>Background</w:t>
      </w:r>
    </w:p>
    <w:p w:rsidR="00C121C9" w:rsidRDefault="00C121C9" w:rsidP="00C121C9">
      <w:pPr>
        <w:pStyle w:val="Heading2"/>
        <w:spacing w:before="0" w:after="0"/>
      </w:pPr>
      <w:r>
        <w:rPr>
          <w:rFonts w:ascii="Arial" w:hAnsi="Arial" w:cs="Arial"/>
          <w:b w:val="0"/>
          <w:sz w:val="20"/>
        </w:rPr>
        <w:t xml:space="preserve"> </w:t>
      </w:r>
    </w:p>
    <w:p w:rsidR="00C121C9" w:rsidRDefault="00C121C9" w:rsidP="006D7900">
      <w:pPr>
        <w:autoSpaceDE w:val="0"/>
        <w:autoSpaceDN w:val="0"/>
        <w:adjustRightInd w:val="0"/>
        <w:spacing w:line="360" w:lineRule="auto"/>
        <w:ind w:firstLine="720"/>
        <w:jc w:val="both"/>
        <w:rPr>
          <w:rFonts w:ascii="Arial" w:hAnsi="Arial" w:cs="Arial"/>
          <w:bCs/>
          <w:sz w:val="20"/>
          <w:lang w:val="id-ID"/>
        </w:rPr>
      </w:pPr>
      <w:r>
        <w:rPr>
          <w:rFonts w:ascii="Arial" w:hAnsi="Arial" w:cs="Arial"/>
          <w:bCs/>
          <w:sz w:val="20"/>
          <w:lang w:val="id-ID"/>
        </w:rPr>
        <w:t>Rice (</w:t>
      </w:r>
      <w:r w:rsidRPr="0022422C">
        <w:rPr>
          <w:rFonts w:ascii="Arial" w:hAnsi="Arial" w:cs="Arial"/>
          <w:bCs/>
          <w:i/>
          <w:sz w:val="20"/>
          <w:lang w:val="id-ID"/>
        </w:rPr>
        <w:t>Oryza sativa</w:t>
      </w:r>
      <w:r>
        <w:rPr>
          <w:rFonts w:ascii="Arial" w:hAnsi="Arial" w:cs="Arial"/>
          <w:bCs/>
          <w:sz w:val="20"/>
          <w:lang w:val="id-ID"/>
        </w:rPr>
        <w:t xml:space="preserve"> L.) is Indonesian </w:t>
      </w:r>
      <w:r w:rsidRPr="0022422C">
        <w:rPr>
          <w:rFonts w:ascii="Arial" w:hAnsi="Arial" w:cs="Arial"/>
          <w:bCs/>
          <w:sz w:val="20"/>
          <w:lang w:val="id-ID"/>
        </w:rPr>
        <w:t>main food</w:t>
      </w:r>
      <w:r>
        <w:rPr>
          <w:rFonts w:ascii="Arial" w:hAnsi="Arial" w:cs="Arial"/>
          <w:bCs/>
          <w:sz w:val="20"/>
          <w:lang w:val="id-ID"/>
        </w:rPr>
        <w:t xml:space="preserve"> and strategic commodity. However, </w:t>
      </w:r>
      <w:r w:rsidRPr="0022422C">
        <w:rPr>
          <w:rFonts w:ascii="Arial" w:hAnsi="Arial" w:cs="Arial"/>
          <w:bCs/>
          <w:sz w:val="20"/>
          <w:lang w:val="id-ID"/>
        </w:rPr>
        <w:t xml:space="preserve">rice production in Indonesia has not been able to meet the </w:t>
      </w:r>
      <w:r>
        <w:rPr>
          <w:rFonts w:ascii="Arial" w:hAnsi="Arial" w:cs="Arial"/>
          <w:bCs/>
          <w:sz w:val="20"/>
          <w:lang w:val="id-ID"/>
        </w:rPr>
        <w:t>population demands</w:t>
      </w:r>
      <w:r w:rsidRPr="0022422C">
        <w:rPr>
          <w:rFonts w:ascii="Arial" w:hAnsi="Arial" w:cs="Arial"/>
          <w:bCs/>
          <w:sz w:val="20"/>
          <w:lang w:val="id-ID"/>
        </w:rPr>
        <w:t xml:space="preserve"> (Alavan </w:t>
      </w:r>
      <w:r w:rsidRPr="0022422C">
        <w:rPr>
          <w:rFonts w:ascii="Arial" w:hAnsi="Arial" w:cs="Arial"/>
          <w:bCs/>
          <w:i/>
          <w:sz w:val="20"/>
          <w:lang w:val="id-ID"/>
        </w:rPr>
        <w:t>et al</w:t>
      </w:r>
      <w:r w:rsidRPr="0022422C">
        <w:rPr>
          <w:rFonts w:ascii="Arial" w:hAnsi="Arial" w:cs="Arial"/>
          <w:bCs/>
          <w:sz w:val="20"/>
          <w:lang w:val="id-ID"/>
        </w:rPr>
        <w:t xml:space="preserve">., 2015: 61-68). In Yogyakarta, the </w:t>
      </w:r>
      <w:r>
        <w:rPr>
          <w:rFonts w:ascii="Arial" w:hAnsi="Arial" w:cs="Arial"/>
          <w:bCs/>
          <w:sz w:val="20"/>
          <w:lang w:val="id-ID"/>
        </w:rPr>
        <w:t>rice demand</w:t>
      </w:r>
      <w:r w:rsidRPr="0022422C">
        <w:rPr>
          <w:rFonts w:ascii="Arial" w:hAnsi="Arial" w:cs="Arial"/>
          <w:bCs/>
          <w:sz w:val="20"/>
          <w:lang w:val="id-ID"/>
        </w:rPr>
        <w:t xml:space="preserve"> continues to increase </w:t>
      </w:r>
      <w:r>
        <w:rPr>
          <w:rFonts w:ascii="Arial" w:hAnsi="Arial" w:cs="Arial"/>
          <w:bCs/>
          <w:sz w:val="20"/>
          <w:lang w:val="id-ID"/>
        </w:rPr>
        <w:t>because</w:t>
      </w:r>
      <w:r w:rsidRPr="0022422C">
        <w:rPr>
          <w:rFonts w:ascii="Arial" w:hAnsi="Arial" w:cs="Arial"/>
          <w:bCs/>
          <w:sz w:val="20"/>
          <w:lang w:val="id-ID"/>
        </w:rPr>
        <w:t xml:space="preserve"> the growth of population</w:t>
      </w:r>
      <w:r>
        <w:rPr>
          <w:rFonts w:ascii="Arial" w:hAnsi="Arial" w:cs="Arial"/>
          <w:bCs/>
          <w:sz w:val="20"/>
          <w:lang w:val="id-ID"/>
        </w:rPr>
        <w:t xml:space="preserve"> is not</w:t>
      </w:r>
      <w:r w:rsidRPr="0022422C">
        <w:rPr>
          <w:rFonts w:ascii="Arial" w:hAnsi="Arial" w:cs="Arial"/>
          <w:bCs/>
          <w:sz w:val="20"/>
          <w:lang w:val="id-ID"/>
        </w:rPr>
        <w:t xml:space="preserve"> balanced with agricultural area</w:t>
      </w:r>
      <w:r>
        <w:rPr>
          <w:rFonts w:ascii="Arial" w:hAnsi="Arial" w:cs="Arial"/>
          <w:bCs/>
          <w:sz w:val="20"/>
          <w:lang w:val="id-ID"/>
        </w:rPr>
        <w:t xml:space="preserve"> expansion and</w:t>
      </w:r>
      <w:r w:rsidRPr="0022422C">
        <w:rPr>
          <w:rFonts w:ascii="Arial" w:hAnsi="Arial" w:cs="Arial"/>
          <w:bCs/>
          <w:sz w:val="20"/>
          <w:lang w:val="id-ID"/>
        </w:rPr>
        <w:t xml:space="preserve"> rice quality</w:t>
      </w:r>
      <w:r>
        <w:rPr>
          <w:rFonts w:ascii="Arial" w:hAnsi="Arial" w:cs="Arial"/>
          <w:bCs/>
          <w:sz w:val="20"/>
          <w:lang w:val="id-ID"/>
        </w:rPr>
        <w:t xml:space="preserve"> improvement. This in turn led to a decrease in</w:t>
      </w:r>
      <w:r w:rsidRPr="0022422C">
        <w:rPr>
          <w:rFonts w:ascii="Arial" w:hAnsi="Arial" w:cs="Arial"/>
          <w:bCs/>
          <w:sz w:val="20"/>
          <w:lang w:val="id-ID"/>
        </w:rPr>
        <w:t xml:space="preserve"> rice production.</w:t>
      </w:r>
    </w:p>
    <w:p w:rsidR="00C121C9" w:rsidRDefault="00C121C9" w:rsidP="006D7900">
      <w:pPr>
        <w:autoSpaceDE w:val="0"/>
        <w:autoSpaceDN w:val="0"/>
        <w:adjustRightInd w:val="0"/>
        <w:spacing w:line="360" w:lineRule="auto"/>
        <w:ind w:firstLine="720"/>
        <w:jc w:val="both"/>
        <w:rPr>
          <w:rFonts w:ascii="Arial" w:hAnsi="Arial" w:cs="Arial"/>
          <w:sz w:val="20"/>
          <w:lang w:val="id-ID"/>
        </w:rPr>
      </w:pPr>
      <w:r w:rsidRPr="00C0608B">
        <w:rPr>
          <w:rFonts w:ascii="Arial" w:hAnsi="Arial" w:cs="Arial"/>
          <w:sz w:val="20"/>
          <w:lang w:val="id-ID"/>
        </w:rPr>
        <w:t>Wukirsari Village, Cangkringan</w:t>
      </w:r>
      <w:r>
        <w:rPr>
          <w:rFonts w:ascii="Arial" w:hAnsi="Arial" w:cs="Arial"/>
          <w:sz w:val="20"/>
          <w:lang w:val="id-ID"/>
        </w:rPr>
        <w:t xml:space="preserve"> District</w:t>
      </w:r>
      <w:r w:rsidRPr="00C0608B">
        <w:rPr>
          <w:rFonts w:ascii="Arial" w:hAnsi="Arial" w:cs="Arial"/>
          <w:sz w:val="20"/>
          <w:lang w:val="id-ID"/>
        </w:rPr>
        <w:t xml:space="preserve"> belongs to Sleman Regency which is the supplier of rice in the Special Region of Yogyakarta. The area of this village is 1,456 ha. Topographically, the village is located at an altitude of 450 to 600 m above sea level, with an average rainfall of 22 mm / year. The average temperature per year is 21-31</w:t>
      </w:r>
      <w:r w:rsidRPr="00C0608B">
        <w:rPr>
          <w:rFonts w:ascii="Arial" w:hAnsi="Arial" w:cs="Arial"/>
          <w:sz w:val="20"/>
          <w:vertAlign w:val="superscript"/>
          <w:lang w:val="id-ID"/>
        </w:rPr>
        <w:t>o</w:t>
      </w:r>
      <w:r w:rsidRPr="00C0608B">
        <w:rPr>
          <w:rFonts w:ascii="Arial" w:hAnsi="Arial" w:cs="Arial"/>
          <w:sz w:val="20"/>
          <w:lang w:val="id-ID"/>
        </w:rPr>
        <w:t>C. Wukirsari village is a suitable area for agriculture. Wukirsari village is located between the Gendol River in the east and the Yellow River to the west (RPJM Desa Wukirsari, 2015; Siswanti, 2015).</w:t>
      </w:r>
    </w:p>
    <w:p w:rsidR="00C121C9" w:rsidRDefault="00C121C9" w:rsidP="006D7900">
      <w:pPr>
        <w:pStyle w:val="ListParagraph"/>
        <w:spacing w:after="0" w:line="360" w:lineRule="auto"/>
        <w:ind w:left="0" w:firstLine="709"/>
        <w:jc w:val="both"/>
        <w:rPr>
          <w:rFonts w:ascii="Arial" w:hAnsi="Arial" w:cs="Arial"/>
          <w:sz w:val="20"/>
          <w:szCs w:val="20"/>
        </w:rPr>
      </w:pPr>
      <w:r>
        <w:rPr>
          <w:rFonts w:ascii="Arial" w:hAnsi="Arial" w:cs="Arial"/>
          <w:sz w:val="20"/>
          <w:szCs w:val="20"/>
        </w:rPr>
        <w:t>Rice</w:t>
      </w:r>
      <w:r w:rsidRPr="00C0608B">
        <w:rPr>
          <w:rFonts w:ascii="Arial" w:hAnsi="Arial" w:cs="Arial"/>
          <w:sz w:val="20"/>
          <w:szCs w:val="20"/>
        </w:rPr>
        <w:t xml:space="preserve"> production in Yogyakarta has decreased from 721,674 tons in 2013 to 713,800 tons in 2014 (BPS Daerah Istimewa Yogyakarta, 2015). The </w:t>
      </w:r>
      <w:r>
        <w:rPr>
          <w:rFonts w:ascii="Arial" w:hAnsi="Arial" w:cs="Arial"/>
          <w:sz w:val="20"/>
          <w:szCs w:val="20"/>
        </w:rPr>
        <w:t>productivity decrease becomes</w:t>
      </w:r>
      <w:r w:rsidRPr="00C0608B">
        <w:rPr>
          <w:rFonts w:ascii="Arial" w:hAnsi="Arial" w:cs="Arial"/>
          <w:sz w:val="20"/>
          <w:szCs w:val="20"/>
        </w:rPr>
        <w:t xml:space="preserve"> a serious obstacle faced by</w:t>
      </w:r>
      <w:r>
        <w:rPr>
          <w:rFonts w:ascii="Arial" w:hAnsi="Arial" w:cs="Arial"/>
          <w:sz w:val="20"/>
          <w:szCs w:val="20"/>
        </w:rPr>
        <w:t xml:space="preserve"> the agricultural sector today. One of the impacts</w:t>
      </w:r>
      <w:r w:rsidRPr="00C0608B">
        <w:rPr>
          <w:rFonts w:ascii="Arial" w:hAnsi="Arial" w:cs="Arial"/>
          <w:sz w:val="20"/>
          <w:szCs w:val="20"/>
        </w:rPr>
        <w:t xml:space="preserve"> is the use of inorganic fertilizers such as Urea, ZA, TSP / SP-36 and KCl (Redono, 2016: 29). The abundance of inorganic materials in the soil </w:t>
      </w:r>
      <w:r>
        <w:rPr>
          <w:rFonts w:ascii="Arial" w:hAnsi="Arial" w:cs="Arial"/>
          <w:sz w:val="20"/>
          <w:szCs w:val="20"/>
        </w:rPr>
        <w:t xml:space="preserve">reduced </w:t>
      </w:r>
      <w:r>
        <w:rPr>
          <w:rFonts w:ascii="Arial" w:hAnsi="Arial" w:cs="Arial"/>
          <w:sz w:val="20"/>
          <w:szCs w:val="20"/>
        </w:rPr>
        <w:lastRenderedPageBreak/>
        <w:t>the</w:t>
      </w:r>
      <w:r w:rsidRPr="00C0608B">
        <w:rPr>
          <w:rFonts w:ascii="Arial" w:hAnsi="Arial" w:cs="Arial"/>
          <w:sz w:val="20"/>
          <w:szCs w:val="20"/>
        </w:rPr>
        <w:t xml:space="preserve"> </w:t>
      </w:r>
      <w:r>
        <w:rPr>
          <w:rFonts w:ascii="Arial" w:hAnsi="Arial" w:cs="Arial"/>
          <w:sz w:val="20"/>
          <w:szCs w:val="20"/>
        </w:rPr>
        <w:t>regeneration ability of rice plants</w:t>
      </w:r>
      <w:r w:rsidRPr="00C0608B">
        <w:rPr>
          <w:rFonts w:ascii="Arial" w:hAnsi="Arial" w:cs="Arial"/>
          <w:sz w:val="20"/>
          <w:szCs w:val="20"/>
        </w:rPr>
        <w:t xml:space="preserve"> (Sudadi &amp; Widada, 2001 in Redono, 2</w:t>
      </w:r>
      <w:r>
        <w:rPr>
          <w:rFonts w:ascii="Arial" w:hAnsi="Arial" w:cs="Arial"/>
          <w:sz w:val="20"/>
          <w:szCs w:val="20"/>
        </w:rPr>
        <w:t xml:space="preserve">016: 29). According to </w:t>
      </w:r>
      <w:r w:rsidRPr="00C0608B">
        <w:rPr>
          <w:rFonts w:ascii="Arial" w:hAnsi="Arial" w:cs="Arial"/>
          <w:sz w:val="20"/>
          <w:szCs w:val="20"/>
        </w:rPr>
        <w:t>Siswanti (2015)</w:t>
      </w:r>
      <w:r>
        <w:rPr>
          <w:rFonts w:ascii="Arial" w:hAnsi="Arial" w:cs="Arial"/>
          <w:sz w:val="20"/>
          <w:szCs w:val="20"/>
        </w:rPr>
        <w:t>, the</w:t>
      </w:r>
      <w:r w:rsidRPr="00C0608B">
        <w:rPr>
          <w:rFonts w:ascii="Arial" w:hAnsi="Arial" w:cs="Arial"/>
          <w:sz w:val="20"/>
          <w:szCs w:val="20"/>
        </w:rPr>
        <w:t xml:space="preserve"> agricultural land in Sleman District, including in Wukirsari Village contains high chemicals due to excessive use of chemical fertilizers (500 kg / ha).</w:t>
      </w:r>
    </w:p>
    <w:p w:rsidR="00C121C9" w:rsidRDefault="00C121C9" w:rsidP="006D7900">
      <w:pPr>
        <w:autoSpaceDE w:val="0"/>
        <w:autoSpaceDN w:val="0"/>
        <w:adjustRightInd w:val="0"/>
        <w:spacing w:line="360" w:lineRule="auto"/>
        <w:ind w:firstLine="709"/>
        <w:jc w:val="both"/>
        <w:rPr>
          <w:rFonts w:ascii="Arial" w:hAnsi="Arial" w:cs="Arial"/>
          <w:sz w:val="20"/>
          <w:lang w:val="id-ID"/>
        </w:rPr>
      </w:pPr>
      <w:r>
        <w:rPr>
          <w:rFonts w:ascii="Arial" w:hAnsi="Arial" w:cs="Arial"/>
          <w:sz w:val="20"/>
          <w:lang w:val="id-ID"/>
        </w:rPr>
        <w:t>Bio organic fertilizers</w:t>
      </w:r>
      <w:r w:rsidRPr="00C0608B">
        <w:rPr>
          <w:rFonts w:ascii="Arial" w:hAnsi="Arial" w:cs="Arial"/>
          <w:sz w:val="20"/>
        </w:rPr>
        <w:t xml:space="preserve"> can improve the physical, chemical, and biological properties of the soil t</w:t>
      </w:r>
      <w:r>
        <w:rPr>
          <w:rFonts w:ascii="Arial" w:hAnsi="Arial" w:cs="Arial"/>
          <w:sz w:val="20"/>
          <w:lang w:val="id-ID"/>
        </w:rPr>
        <w:t>hat make them</w:t>
      </w:r>
      <w:r w:rsidRPr="00C0608B">
        <w:rPr>
          <w:rFonts w:ascii="Arial" w:hAnsi="Arial" w:cs="Arial"/>
          <w:sz w:val="20"/>
        </w:rPr>
        <w:t xml:space="preserve"> quite profitable. One </w:t>
      </w:r>
      <w:r>
        <w:rPr>
          <w:rFonts w:ascii="Arial" w:hAnsi="Arial" w:cs="Arial"/>
          <w:sz w:val="20"/>
          <w:lang w:val="id-ID"/>
        </w:rPr>
        <w:t>kind of bio organic fertilizers</w:t>
      </w:r>
      <w:r w:rsidRPr="00C0608B">
        <w:rPr>
          <w:rFonts w:ascii="Arial" w:hAnsi="Arial" w:cs="Arial"/>
          <w:sz w:val="20"/>
        </w:rPr>
        <w:t xml:space="preserve"> that is </w:t>
      </w:r>
      <w:r>
        <w:rPr>
          <w:rFonts w:ascii="Arial" w:hAnsi="Arial" w:cs="Arial"/>
          <w:sz w:val="20"/>
          <w:lang w:val="id-ID"/>
        </w:rPr>
        <w:t>expected</w:t>
      </w:r>
      <w:r w:rsidRPr="00C0608B">
        <w:rPr>
          <w:rFonts w:ascii="Arial" w:hAnsi="Arial" w:cs="Arial"/>
          <w:sz w:val="20"/>
        </w:rPr>
        <w:t xml:space="preserve"> to contain many nutrients is biogas</w:t>
      </w:r>
      <w:r>
        <w:rPr>
          <w:rFonts w:ascii="Arial" w:hAnsi="Arial" w:cs="Arial"/>
          <w:sz w:val="20"/>
          <w:lang w:val="id-ID"/>
        </w:rPr>
        <w:t xml:space="preserve"> sludge</w:t>
      </w:r>
      <w:r w:rsidRPr="00C0608B">
        <w:rPr>
          <w:rFonts w:ascii="Arial" w:hAnsi="Arial" w:cs="Arial"/>
          <w:sz w:val="20"/>
        </w:rPr>
        <w:t>. Biogas produces liquid solid waste in the form of livestock manure that has lost its gas and is rich in the elements needed by plants such as protein, cellulose, lignin which cannot be replaced by chemical fertilizers (</w:t>
      </w:r>
      <w:proofErr w:type="spellStart"/>
      <w:r w:rsidRPr="00C0608B">
        <w:rPr>
          <w:rFonts w:ascii="Arial" w:hAnsi="Arial" w:cs="Arial"/>
          <w:sz w:val="20"/>
        </w:rPr>
        <w:t>Ginting</w:t>
      </w:r>
      <w:proofErr w:type="spellEnd"/>
      <w:r w:rsidRPr="00C0608B">
        <w:rPr>
          <w:rFonts w:ascii="Arial" w:hAnsi="Arial" w:cs="Arial"/>
          <w:sz w:val="20"/>
        </w:rPr>
        <w:t>, 2007).</w:t>
      </w:r>
    </w:p>
    <w:p w:rsidR="00C121C9" w:rsidRDefault="00C121C9" w:rsidP="006D7900">
      <w:pPr>
        <w:pStyle w:val="Paragraph"/>
        <w:spacing w:line="360" w:lineRule="auto"/>
        <w:rPr>
          <w:rFonts w:ascii="Arial" w:hAnsi="Arial" w:cs="Arial"/>
          <w:bCs/>
        </w:rPr>
      </w:pPr>
      <w:r w:rsidRPr="009838F8">
        <w:rPr>
          <w:rFonts w:ascii="Arial" w:hAnsi="Arial" w:cs="Arial"/>
          <w:bCs/>
        </w:rPr>
        <w:t>Until now there has been no research on red rice</w:t>
      </w:r>
      <w:r>
        <w:rPr>
          <w:rFonts w:ascii="Arial" w:hAnsi="Arial" w:cs="Arial"/>
          <w:bCs/>
        </w:rPr>
        <w:t xml:space="preserve"> plant </w:t>
      </w:r>
      <w:r w:rsidRPr="009838F8">
        <w:rPr>
          <w:rFonts w:ascii="Arial" w:hAnsi="Arial" w:cs="Arial"/>
          <w:bCs/>
        </w:rPr>
        <w:t xml:space="preserve">using </w:t>
      </w:r>
      <w:r>
        <w:rPr>
          <w:rFonts w:ascii="Arial" w:hAnsi="Arial" w:cs="Arial"/>
          <w:bCs/>
        </w:rPr>
        <w:t>biogas sludge</w:t>
      </w:r>
      <w:r w:rsidRPr="009838F8">
        <w:rPr>
          <w:rFonts w:ascii="Arial" w:hAnsi="Arial" w:cs="Arial"/>
          <w:bCs/>
        </w:rPr>
        <w:t xml:space="preserve"> as fertilizer</w:t>
      </w:r>
      <w:r>
        <w:rPr>
          <w:rFonts w:ascii="Arial" w:hAnsi="Arial" w:cs="Arial"/>
          <w:bCs/>
        </w:rPr>
        <w:t>,</w:t>
      </w:r>
      <w:r w:rsidRPr="009838F8">
        <w:rPr>
          <w:rFonts w:ascii="Arial" w:hAnsi="Arial" w:cs="Arial"/>
          <w:bCs/>
        </w:rPr>
        <w:t xml:space="preserve"> therefore</w:t>
      </w:r>
      <w:r>
        <w:rPr>
          <w:rFonts w:ascii="Arial" w:hAnsi="Arial" w:cs="Arial"/>
          <w:bCs/>
        </w:rPr>
        <w:t>,</w:t>
      </w:r>
      <w:r w:rsidRPr="009838F8">
        <w:rPr>
          <w:rFonts w:ascii="Arial" w:hAnsi="Arial" w:cs="Arial"/>
          <w:bCs/>
        </w:rPr>
        <w:t xml:space="preserve"> it </w:t>
      </w:r>
      <w:r>
        <w:rPr>
          <w:rFonts w:ascii="Arial" w:hAnsi="Arial" w:cs="Arial"/>
          <w:bCs/>
        </w:rPr>
        <w:t>was</w:t>
      </w:r>
      <w:r w:rsidRPr="009838F8">
        <w:rPr>
          <w:rFonts w:ascii="Arial" w:hAnsi="Arial" w:cs="Arial"/>
          <w:bCs/>
        </w:rPr>
        <w:t xml:space="preserve"> not yet known </w:t>
      </w:r>
      <w:r>
        <w:rPr>
          <w:rFonts w:ascii="Arial" w:hAnsi="Arial" w:cs="Arial"/>
          <w:bCs/>
        </w:rPr>
        <w:t>about the</w:t>
      </w:r>
      <w:r w:rsidRPr="009838F8">
        <w:rPr>
          <w:rFonts w:ascii="Arial" w:hAnsi="Arial" w:cs="Arial"/>
          <w:bCs/>
        </w:rPr>
        <w:t xml:space="preserve"> effect of </w:t>
      </w:r>
      <w:r>
        <w:rPr>
          <w:rFonts w:ascii="Arial" w:hAnsi="Arial" w:cs="Arial"/>
          <w:bCs/>
        </w:rPr>
        <w:t>biogas sludge</w:t>
      </w:r>
      <w:r w:rsidRPr="009838F8">
        <w:rPr>
          <w:rFonts w:ascii="Arial" w:hAnsi="Arial" w:cs="Arial"/>
          <w:bCs/>
        </w:rPr>
        <w:t xml:space="preserve"> as planting medium to vegetative </w:t>
      </w:r>
      <w:r>
        <w:rPr>
          <w:rFonts w:ascii="Arial" w:hAnsi="Arial" w:cs="Arial"/>
          <w:bCs/>
        </w:rPr>
        <w:t>and</w:t>
      </w:r>
      <w:r w:rsidRPr="009838F8">
        <w:rPr>
          <w:rFonts w:ascii="Arial" w:hAnsi="Arial" w:cs="Arial"/>
          <w:bCs/>
        </w:rPr>
        <w:t xml:space="preserve"> generative growth, chlorophyll c</w:t>
      </w:r>
      <w:r>
        <w:rPr>
          <w:rFonts w:ascii="Arial" w:hAnsi="Arial" w:cs="Arial"/>
          <w:bCs/>
        </w:rPr>
        <w:t xml:space="preserve">ontent and NRA content of </w:t>
      </w:r>
      <w:proofErr w:type="spellStart"/>
      <w:r>
        <w:rPr>
          <w:rFonts w:ascii="Arial" w:hAnsi="Arial" w:cs="Arial"/>
          <w:bCs/>
        </w:rPr>
        <w:t>S</w:t>
      </w:r>
      <w:r w:rsidRPr="009838F8">
        <w:rPr>
          <w:rFonts w:ascii="Arial" w:hAnsi="Arial" w:cs="Arial"/>
          <w:bCs/>
        </w:rPr>
        <w:t>egreng</w:t>
      </w:r>
      <w:proofErr w:type="spellEnd"/>
      <w:r w:rsidRPr="009838F8">
        <w:rPr>
          <w:rFonts w:ascii="Arial" w:hAnsi="Arial" w:cs="Arial"/>
          <w:bCs/>
        </w:rPr>
        <w:t xml:space="preserve"> </w:t>
      </w:r>
      <w:r>
        <w:rPr>
          <w:rFonts w:ascii="Arial" w:hAnsi="Arial" w:cs="Arial"/>
          <w:bCs/>
        </w:rPr>
        <w:t xml:space="preserve">rice planted in the rice field of </w:t>
      </w:r>
      <w:proofErr w:type="spellStart"/>
      <w:r w:rsidRPr="009838F8">
        <w:rPr>
          <w:rFonts w:ascii="Arial" w:hAnsi="Arial" w:cs="Arial"/>
          <w:bCs/>
        </w:rPr>
        <w:t>Wukirsari</w:t>
      </w:r>
      <w:proofErr w:type="spellEnd"/>
      <w:r w:rsidRPr="009838F8">
        <w:rPr>
          <w:rFonts w:ascii="Arial" w:hAnsi="Arial" w:cs="Arial"/>
          <w:bCs/>
        </w:rPr>
        <w:t xml:space="preserve"> Village, </w:t>
      </w:r>
      <w:proofErr w:type="spellStart"/>
      <w:r w:rsidRPr="009838F8">
        <w:rPr>
          <w:rFonts w:ascii="Arial" w:hAnsi="Arial" w:cs="Arial"/>
          <w:bCs/>
        </w:rPr>
        <w:t>Cangkringan</w:t>
      </w:r>
      <w:proofErr w:type="spellEnd"/>
      <w:r w:rsidRPr="009838F8">
        <w:rPr>
          <w:rFonts w:ascii="Arial" w:hAnsi="Arial" w:cs="Arial"/>
          <w:bCs/>
        </w:rPr>
        <w:t xml:space="preserve"> District, </w:t>
      </w:r>
      <w:proofErr w:type="spellStart"/>
      <w:r w:rsidRPr="009838F8">
        <w:rPr>
          <w:rFonts w:ascii="Arial" w:hAnsi="Arial" w:cs="Arial"/>
          <w:bCs/>
        </w:rPr>
        <w:t>Sleman</w:t>
      </w:r>
      <w:proofErr w:type="spellEnd"/>
      <w:r w:rsidRPr="009838F8">
        <w:rPr>
          <w:rFonts w:ascii="Arial" w:hAnsi="Arial" w:cs="Arial"/>
          <w:bCs/>
        </w:rPr>
        <w:t xml:space="preserve"> Regency.</w:t>
      </w:r>
    </w:p>
    <w:p w:rsidR="00C121C9" w:rsidRDefault="00C121C9" w:rsidP="00C121C9">
      <w:pPr>
        <w:pStyle w:val="Paragraph"/>
      </w:pPr>
    </w:p>
    <w:p w:rsidR="00C121C9" w:rsidRDefault="00C121C9" w:rsidP="00C121C9">
      <w:pPr>
        <w:pStyle w:val="Heading2"/>
        <w:spacing w:before="0" w:after="0"/>
        <w:rPr>
          <w:rFonts w:ascii="Arial" w:hAnsi="Arial" w:cs="Arial"/>
          <w:b w:val="0"/>
          <w:sz w:val="20"/>
        </w:rPr>
      </w:pPr>
      <w:r>
        <w:rPr>
          <w:rFonts w:ascii="Arial" w:hAnsi="Arial" w:cs="Arial"/>
          <w:sz w:val="22"/>
          <w:szCs w:val="22"/>
          <w:lang w:val="id-ID"/>
        </w:rPr>
        <w:t>Objective</w:t>
      </w:r>
      <w:r>
        <w:rPr>
          <w:rFonts w:ascii="Arial" w:hAnsi="Arial" w:cs="Arial"/>
        </w:rPr>
        <w:br/>
      </w:r>
    </w:p>
    <w:p w:rsidR="00C121C9" w:rsidRDefault="00C121C9" w:rsidP="00C121C9">
      <w:pPr>
        <w:spacing w:line="360" w:lineRule="auto"/>
        <w:ind w:firstLine="720"/>
        <w:jc w:val="both"/>
        <w:rPr>
          <w:rFonts w:ascii="Arial" w:hAnsi="Arial" w:cs="Arial"/>
          <w:sz w:val="20"/>
          <w:lang w:val="id-ID"/>
        </w:rPr>
      </w:pPr>
      <w:r w:rsidRPr="009838F8">
        <w:rPr>
          <w:rFonts w:ascii="Arial" w:hAnsi="Arial" w:cs="Arial"/>
          <w:sz w:val="20"/>
          <w:lang w:val="id-ID"/>
        </w:rPr>
        <w:t xml:space="preserve">The aim of this research is to </w:t>
      </w:r>
      <w:r>
        <w:rPr>
          <w:rFonts w:ascii="Arial" w:hAnsi="Arial" w:cs="Arial"/>
          <w:sz w:val="20"/>
          <w:lang w:val="id-ID"/>
        </w:rPr>
        <w:t>understand</w:t>
      </w:r>
      <w:r w:rsidRPr="009838F8">
        <w:rPr>
          <w:rFonts w:ascii="Arial" w:hAnsi="Arial" w:cs="Arial"/>
          <w:sz w:val="20"/>
          <w:lang w:val="id-ID"/>
        </w:rPr>
        <w:t xml:space="preserve"> the effect of biogas</w:t>
      </w:r>
      <w:r>
        <w:rPr>
          <w:rFonts w:ascii="Arial" w:hAnsi="Arial" w:cs="Arial"/>
          <w:sz w:val="20"/>
          <w:lang w:val="id-ID"/>
        </w:rPr>
        <w:t xml:space="preserve"> sludge as planting medium on the </w:t>
      </w:r>
      <w:r w:rsidRPr="009838F8">
        <w:rPr>
          <w:rFonts w:ascii="Arial" w:hAnsi="Arial" w:cs="Arial"/>
          <w:sz w:val="20"/>
          <w:lang w:val="id-ID"/>
        </w:rPr>
        <w:t xml:space="preserve">vegetative </w:t>
      </w:r>
      <w:r>
        <w:rPr>
          <w:rFonts w:ascii="Arial" w:hAnsi="Arial" w:cs="Arial"/>
          <w:sz w:val="20"/>
          <w:lang w:val="id-ID"/>
        </w:rPr>
        <w:t xml:space="preserve">growth, </w:t>
      </w:r>
      <w:r w:rsidRPr="009838F8">
        <w:rPr>
          <w:rFonts w:ascii="Arial" w:hAnsi="Arial" w:cs="Arial"/>
          <w:sz w:val="20"/>
          <w:lang w:val="id-ID"/>
        </w:rPr>
        <w:t xml:space="preserve">generative growth, chlorophyll content and </w:t>
      </w:r>
      <w:r>
        <w:rPr>
          <w:rFonts w:ascii="Arial" w:hAnsi="Arial" w:cs="Arial"/>
          <w:sz w:val="20"/>
          <w:lang w:val="id-ID"/>
        </w:rPr>
        <w:t xml:space="preserve">the </w:t>
      </w:r>
      <w:r w:rsidRPr="009838F8">
        <w:rPr>
          <w:rFonts w:ascii="Arial" w:hAnsi="Arial" w:cs="Arial"/>
          <w:sz w:val="20"/>
          <w:lang w:val="id-ID"/>
        </w:rPr>
        <w:t>Nitrate Reductase Analysis (</w:t>
      </w:r>
      <w:r>
        <w:rPr>
          <w:rFonts w:ascii="Arial" w:hAnsi="Arial" w:cs="Arial"/>
          <w:sz w:val="20"/>
          <w:lang w:val="id-ID"/>
        </w:rPr>
        <w:t>NRA</w:t>
      </w:r>
      <w:r w:rsidRPr="009838F8">
        <w:rPr>
          <w:rFonts w:ascii="Arial" w:hAnsi="Arial" w:cs="Arial"/>
          <w:sz w:val="20"/>
          <w:lang w:val="id-ID"/>
        </w:rPr>
        <w:t>)</w:t>
      </w:r>
      <w:r>
        <w:rPr>
          <w:rFonts w:ascii="Arial" w:hAnsi="Arial" w:cs="Arial"/>
          <w:sz w:val="20"/>
          <w:lang w:val="id-ID"/>
        </w:rPr>
        <w:t xml:space="preserve"> value of ‘Segreng’ rice,</w:t>
      </w:r>
      <w:r w:rsidRPr="009838F8">
        <w:rPr>
          <w:rFonts w:ascii="Arial" w:hAnsi="Arial" w:cs="Arial"/>
          <w:sz w:val="20"/>
          <w:lang w:val="id-ID"/>
        </w:rPr>
        <w:t xml:space="preserve"> and to find out </w:t>
      </w:r>
      <w:r>
        <w:rPr>
          <w:rFonts w:ascii="Arial" w:hAnsi="Arial" w:cs="Arial"/>
          <w:sz w:val="20"/>
          <w:lang w:val="id-ID"/>
        </w:rPr>
        <w:t xml:space="preserve">the </w:t>
      </w:r>
      <w:r w:rsidRPr="009838F8">
        <w:rPr>
          <w:rFonts w:ascii="Arial" w:hAnsi="Arial" w:cs="Arial"/>
          <w:sz w:val="20"/>
          <w:lang w:val="id-ID"/>
        </w:rPr>
        <w:t xml:space="preserve">optimum concentration </w:t>
      </w:r>
      <w:r>
        <w:rPr>
          <w:rFonts w:ascii="Arial" w:hAnsi="Arial" w:cs="Arial"/>
          <w:sz w:val="20"/>
          <w:lang w:val="id-ID"/>
        </w:rPr>
        <w:t>of</w:t>
      </w:r>
      <w:r w:rsidRPr="009838F8">
        <w:rPr>
          <w:rFonts w:ascii="Arial" w:hAnsi="Arial" w:cs="Arial"/>
          <w:sz w:val="20"/>
          <w:lang w:val="id-ID"/>
        </w:rPr>
        <w:t xml:space="preserve"> biogas </w:t>
      </w:r>
      <w:r>
        <w:rPr>
          <w:rFonts w:ascii="Arial" w:hAnsi="Arial" w:cs="Arial"/>
          <w:sz w:val="20"/>
          <w:lang w:val="id-ID"/>
        </w:rPr>
        <w:t xml:space="preserve">sludge on the </w:t>
      </w:r>
      <w:r w:rsidRPr="009838F8">
        <w:rPr>
          <w:rFonts w:ascii="Arial" w:hAnsi="Arial" w:cs="Arial"/>
          <w:sz w:val="20"/>
          <w:lang w:val="id-ID"/>
        </w:rPr>
        <w:t>growth of 'Segreng'</w:t>
      </w:r>
      <w:r>
        <w:rPr>
          <w:rFonts w:ascii="Arial" w:hAnsi="Arial" w:cs="Arial"/>
          <w:sz w:val="20"/>
          <w:lang w:val="id-ID"/>
        </w:rPr>
        <w:t xml:space="preserve"> rice</w:t>
      </w:r>
      <w:r w:rsidRPr="009838F8">
        <w:rPr>
          <w:rFonts w:ascii="Arial" w:hAnsi="Arial" w:cs="Arial"/>
          <w:sz w:val="20"/>
          <w:lang w:val="id-ID"/>
        </w:rPr>
        <w:t>.</w:t>
      </w:r>
    </w:p>
    <w:p w:rsidR="00C121C9" w:rsidRDefault="00C121C9" w:rsidP="00C121C9">
      <w:pPr>
        <w:pStyle w:val="Heading2"/>
        <w:spacing w:before="0" w:after="0"/>
      </w:pPr>
      <w:r>
        <w:rPr>
          <w:rFonts w:ascii="Arial" w:hAnsi="Arial" w:cs="Arial"/>
          <w:b w:val="0"/>
          <w:sz w:val="20"/>
        </w:rPr>
        <w:t xml:space="preserve"> </w:t>
      </w:r>
    </w:p>
    <w:p w:rsidR="00C121C9" w:rsidRPr="00E3201F" w:rsidRDefault="00C121C9" w:rsidP="00E3201F">
      <w:pPr>
        <w:pStyle w:val="Heading1"/>
        <w:spacing w:before="0" w:after="0" w:line="360" w:lineRule="auto"/>
        <w:rPr>
          <w:rFonts w:ascii="Arial" w:hAnsi="Arial" w:cs="Arial"/>
          <w:sz w:val="22"/>
          <w:szCs w:val="22"/>
        </w:rPr>
      </w:pPr>
      <w:r w:rsidRPr="00E3201F">
        <w:rPr>
          <w:rFonts w:ascii="Arial" w:hAnsi="Arial" w:cs="Arial"/>
          <w:sz w:val="22"/>
          <w:szCs w:val="22"/>
          <w:lang w:val="id-ID"/>
        </w:rPr>
        <w:t>METHODS</w:t>
      </w:r>
    </w:p>
    <w:p w:rsidR="00C121C9" w:rsidRPr="00E3201F" w:rsidRDefault="00C121C9" w:rsidP="00E3201F">
      <w:pPr>
        <w:pStyle w:val="Heading2"/>
        <w:spacing w:before="0" w:after="0" w:line="360" w:lineRule="auto"/>
        <w:rPr>
          <w:rFonts w:ascii="Arial" w:hAnsi="Arial" w:cs="Arial"/>
          <w:b w:val="0"/>
          <w:sz w:val="22"/>
          <w:szCs w:val="22"/>
        </w:rPr>
      </w:pPr>
      <w:r w:rsidRPr="00E3201F">
        <w:rPr>
          <w:rFonts w:ascii="Arial" w:hAnsi="Arial" w:cs="Arial"/>
          <w:sz w:val="22"/>
          <w:szCs w:val="22"/>
          <w:lang w:val="id-ID"/>
        </w:rPr>
        <w:t>Tools and Materials</w:t>
      </w:r>
    </w:p>
    <w:p w:rsidR="00C121C9" w:rsidRDefault="00C121C9" w:rsidP="00C121C9">
      <w:pPr>
        <w:pStyle w:val="Paragraph"/>
      </w:pPr>
    </w:p>
    <w:p w:rsidR="00C121C9" w:rsidRPr="005E6966" w:rsidRDefault="00C121C9" w:rsidP="00C121C9">
      <w:pPr>
        <w:pStyle w:val="ListParagraph"/>
        <w:tabs>
          <w:tab w:val="left" w:pos="284"/>
        </w:tabs>
        <w:spacing w:line="360" w:lineRule="auto"/>
        <w:ind w:left="0" w:firstLine="709"/>
        <w:jc w:val="both"/>
        <w:rPr>
          <w:rFonts w:ascii="Arial" w:hAnsi="Arial" w:cs="Arial"/>
          <w:sz w:val="20"/>
          <w:szCs w:val="20"/>
        </w:rPr>
      </w:pPr>
      <w:r w:rsidRPr="005E6966">
        <w:rPr>
          <w:rFonts w:ascii="Arial" w:hAnsi="Arial" w:cs="Arial"/>
          <w:sz w:val="20"/>
          <w:szCs w:val="20"/>
        </w:rPr>
        <w:t xml:space="preserve">The </w:t>
      </w:r>
      <w:r>
        <w:rPr>
          <w:rFonts w:ascii="Arial" w:hAnsi="Arial" w:cs="Arial"/>
          <w:sz w:val="20"/>
          <w:szCs w:val="20"/>
        </w:rPr>
        <w:t>tools used in this study were</w:t>
      </w:r>
      <w:r w:rsidRPr="005E6966">
        <w:rPr>
          <w:rFonts w:ascii="Arial" w:hAnsi="Arial" w:cs="Arial"/>
          <w:sz w:val="20"/>
          <w:szCs w:val="20"/>
        </w:rPr>
        <w:t xml:space="preserve"> plows, bamboo, 1 liter glass cylinder, thermometer, soil pH tester, luxmeter, tube, spectrophotometer, analytical scale, micropipet, pipette, pump pippet, porcelain pallet, Whatman no.1 filter paper, aluminum foil, cuvette, scissors, oven, 100 ml measuring flask, </w:t>
      </w:r>
      <w:r>
        <w:rPr>
          <w:rFonts w:ascii="Arial" w:hAnsi="Arial" w:cs="Arial"/>
          <w:sz w:val="20"/>
          <w:szCs w:val="20"/>
        </w:rPr>
        <w:t xml:space="preserve">and </w:t>
      </w:r>
      <w:r w:rsidRPr="005E6966">
        <w:rPr>
          <w:rFonts w:ascii="Arial" w:hAnsi="Arial" w:cs="Arial"/>
          <w:sz w:val="20"/>
          <w:szCs w:val="20"/>
        </w:rPr>
        <w:t>dark flakon.</w:t>
      </w:r>
    </w:p>
    <w:p w:rsidR="00C121C9" w:rsidRDefault="00C121C9" w:rsidP="00C121C9">
      <w:pPr>
        <w:pStyle w:val="ListParagraph"/>
        <w:tabs>
          <w:tab w:val="left" w:pos="284"/>
        </w:tabs>
        <w:spacing w:after="0" w:line="360" w:lineRule="auto"/>
        <w:ind w:left="0" w:firstLine="709"/>
        <w:jc w:val="both"/>
        <w:rPr>
          <w:rFonts w:ascii="Arial" w:hAnsi="Arial" w:cs="Arial"/>
          <w:sz w:val="20"/>
          <w:szCs w:val="20"/>
        </w:rPr>
      </w:pPr>
      <w:r w:rsidRPr="005E6966">
        <w:rPr>
          <w:rFonts w:ascii="Arial" w:hAnsi="Arial" w:cs="Arial"/>
          <w:sz w:val="20"/>
          <w:szCs w:val="20"/>
        </w:rPr>
        <w:t>Materials used in this study</w:t>
      </w:r>
      <w:r>
        <w:rPr>
          <w:rFonts w:ascii="Arial" w:hAnsi="Arial" w:cs="Arial"/>
          <w:sz w:val="20"/>
          <w:szCs w:val="20"/>
        </w:rPr>
        <w:t xml:space="preserve"> were</w:t>
      </w:r>
      <w:r w:rsidRPr="005E6966">
        <w:rPr>
          <w:rFonts w:ascii="Arial" w:hAnsi="Arial" w:cs="Arial"/>
          <w:sz w:val="20"/>
          <w:szCs w:val="20"/>
        </w:rPr>
        <w:t xml:space="preserve"> Segre</w:t>
      </w:r>
      <w:r>
        <w:rPr>
          <w:rFonts w:ascii="Arial" w:hAnsi="Arial" w:cs="Arial"/>
          <w:sz w:val="20"/>
          <w:szCs w:val="20"/>
        </w:rPr>
        <w:t xml:space="preserve">ng rice seedlings, paddy soil, </w:t>
      </w:r>
      <w:r w:rsidRPr="005E6966">
        <w:rPr>
          <w:rFonts w:ascii="Arial" w:hAnsi="Arial" w:cs="Arial"/>
          <w:sz w:val="20"/>
          <w:szCs w:val="20"/>
        </w:rPr>
        <w:t xml:space="preserve"> biogas</w:t>
      </w:r>
      <w:r>
        <w:rPr>
          <w:rFonts w:ascii="Arial" w:hAnsi="Arial" w:cs="Arial"/>
          <w:sz w:val="20"/>
          <w:szCs w:val="20"/>
        </w:rPr>
        <w:t xml:space="preserve"> sludge, polybag, water, 80% acetone, </w:t>
      </w:r>
      <w:r w:rsidRPr="005E6966">
        <w:rPr>
          <w:rFonts w:ascii="Arial" w:hAnsi="Arial" w:cs="Arial"/>
          <w:sz w:val="20"/>
          <w:szCs w:val="20"/>
        </w:rPr>
        <w:t>distilled water, salt, phosphate buffer pH 7.5 0.1 M, NaNO</w:t>
      </w:r>
      <w:r w:rsidRPr="005E6966">
        <w:rPr>
          <w:rFonts w:ascii="Arial" w:hAnsi="Arial" w:cs="Arial"/>
          <w:sz w:val="20"/>
          <w:szCs w:val="20"/>
          <w:vertAlign w:val="subscript"/>
        </w:rPr>
        <w:t>3</w:t>
      </w:r>
      <w:r w:rsidRPr="005E6966">
        <w:rPr>
          <w:rFonts w:ascii="Arial" w:hAnsi="Arial" w:cs="Arial"/>
          <w:sz w:val="20"/>
          <w:szCs w:val="20"/>
        </w:rPr>
        <w:t xml:space="preserve"> 5 M, 0.02% NED, 1% SA in 3 N HCl, aquadest, NaNO</w:t>
      </w:r>
      <w:r w:rsidRPr="005E6966">
        <w:rPr>
          <w:rFonts w:ascii="Arial" w:hAnsi="Arial" w:cs="Arial"/>
          <w:sz w:val="20"/>
          <w:szCs w:val="20"/>
          <w:vertAlign w:val="subscript"/>
        </w:rPr>
        <w:t>2</w:t>
      </w:r>
      <w:r w:rsidRPr="005E6966">
        <w:rPr>
          <w:rFonts w:ascii="Arial" w:hAnsi="Arial" w:cs="Arial"/>
          <w:sz w:val="20"/>
          <w:szCs w:val="20"/>
        </w:rPr>
        <w:t xml:space="preserve"> 0.6 M, tissue</w:t>
      </w:r>
      <w:r>
        <w:rPr>
          <w:rFonts w:ascii="Arial" w:hAnsi="Arial" w:cs="Arial"/>
          <w:sz w:val="20"/>
          <w:szCs w:val="20"/>
        </w:rPr>
        <w:t xml:space="preserve"> paper</w:t>
      </w:r>
      <w:r w:rsidRPr="005E6966">
        <w:rPr>
          <w:rFonts w:ascii="Arial" w:hAnsi="Arial" w:cs="Arial"/>
          <w:sz w:val="20"/>
          <w:szCs w:val="20"/>
        </w:rPr>
        <w:t>, and aluminum foil.</w:t>
      </w:r>
    </w:p>
    <w:p w:rsidR="00C121C9" w:rsidRDefault="00C121C9" w:rsidP="00C121C9">
      <w:pPr>
        <w:pStyle w:val="Paragraph"/>
        <w:rPr>
          <w:rFonts w:ascii="Arial" w:hAnsi="Arial" w:cs="Arial"/>
          <w:lang w:val="en-AU"/>
        </w:rPr>
      </w:pPr>
    </w:p>
    <w:p w:rsidR="00C121C9" w:rsidRDefault="00C121C9" w:rsidP="00C121C9">
      <w:pPr>
        <w:pStyle w:val="Heading2"/>
        <w:spacing w:before="0" w:after="0"/>
        <w:rPr>
          <w:rFonts w:ascii="Arial" w:hAnsi="Arial" w:cs="Arial"/>
        </w:rPr>
      </w:pPr>
      <w:r>
        <w:rPr>
          <w:rFonts w:ascii="Arial" w:hAnsi="Arial" w:cs="Arial"/>
          <w:sz w:val="22"/>
          <w:szCs w:val="22"/>
          <w:lang w:val="id-ID"/>
        </w:rPr>
        <w:t>Data Collection</w:t>
      </w:r>
    </w:p>
    <w:p w:rsidR="00C121C9" w:rsidRDefault="00C121C9" w:rsidP="00C121C9">
      <w:pPr>
        <w:pStyle w:val="Paragraph"/>
        <w:tabs>
          <w:tab w:val="left" w:pos="993"/>
        </w:tabs>
        <w:rPr>
          <w:rFonts w:ascii="Arial" w:hAnsi="Arial" w:cs="Arial"/>
        </w:rPr>
      </w:pPr>
      <w:r>
        <w:rPr>
          <w:rFonts w:ascii="Arial" w:hAnsi="Arial" w:cs="Arial"/>
        </w:rPr>
        <w:tab/>
      </w:r>
    </w:p>
    <w:p w:rsidR="00C121C9" w:rsidRDefault="00C121C9" w:rsidP="00C121C9">
      <w:pPr>
        <w:pStyle w:val="ListParagraph"/>
        <w:spacing w:line="360" w:lineRule="auto"/>
        <w:ind w:left="0" w:firstLine="709"/>
        <w:jc w:val="both"/>
        <w:rPr>
          <w:rFonts w:ascii="Arial" w:hAnsi="Arial" w:cs="Arial"/>
          <w:sz w:val="20"/>
          <w:szCs w:val="20"/>
        </w:rPr>
      </w:pPr>
      <w:r>
        <w:rPr>
          <w:rFonts w:ascii="Arial" w:hAnsi="Arial" w:cs="Arial"/>
          <w:sz w:val="20"/>
          <w:szCs w:val="20"/>
        </w:rPr>
        <w:t>Rice field with an area of 500 m</w:t>
      </w:r>
      <w:r>
        <w:rPr>
          <w:rFonts w:ascii="Arial" w:hAnsi="Arial" w:cs="Arial"/>
          <w:sz w:val="20"/>
          <w:szCs w:val="20"/>
          <w:vertAlign w:val="superscript"/>
        </w:rPr>
        <w:t>2</w:t>
      </w:r>
      <w:r>
        <w:rPr>
          <w:rFonts w:ascii="Arial" w:hAnsi="Arial" w:cs="Arial"/>
          <w:sz w:val="20"/>
          <w:szCs w:val="20"/>
        </w:rPr>
        <w:t xml:space="preserve"> was divided into five parts/plots so that each plot size was</w:t>
      </w:r>
      <w:r w:rsidRPr="001A0385">
        <w:rPr>
          <w:rFonts w:ascii="Arial" w:hAnsi="Arial" w:cs="Arial"/>
          <w:sz w:val="20"/>
          <w:szCs w:val="20"/>
        </w:rPr>
        <w:t xml:space="preserve"> 100 m</w:t>
      </w:r>
      <w:r w:rsidRPr="001A0385">
        <w:rPr>
          <w:rFonts w:ascii="Arial" w:hAnsi="Arial" w:cs="Arial"/>
          <w:sz w:val="20"/>
          <w:szCs w:val="20"/>
          <w:vertAlign w:val="superscript"/>
        </w:rPr>
        <w:t>2</w:t>
      </w:r>
      <w:r>
        <w:rPr>
          <w:rFonts w:ascii="Arial" w:hAnsi="Arial" w:cs="Arial"/>
          <w:sz w:val="20"/>
          <w:szCs w:val="20"/>
        </w:rPr>
        <w:t xml:space="preserve">. Plot 1 (control) was not added with </w:t>
      </w:r>
      <w:r w:rsidRPr="001A0385">
        <w:rPr>
          <w:rFonts w:ascii="Arial" w:hAnsi="Arial" w:cs="Arial"/>
          <w:sz w:val="20"/>
          <w:szCs w:val="20"/>
        </w:rPr>
        <w:t xml:space="preserve">sludge, </w:t>
      </w:r>
      <w:r>
        <w:rPr>
          <w:rFonts w:ascii="Arial" w:hAnsi="Arial" w:cs="Arial"/>
          <w:sz w:val="20"/>
          <w:szCs w:val="20"/>
        </w:rPr>
        <w:t xml:space="preserve">plot 2 was added with </w:t>
      </w:r>
      <w:r w:rsidRPr="001A0385">
        <w:rPr>
          <w:rFonts w:ascii="Arial" w:hAnsi="Arial" w:cs="Arial"/>
          <w:sz w:val="20"/>
          <w:szCs w:val="20"/>
        </w:rPr>
        <w:t xml:space="preserve">1 liter </w:t>
      </w:r>
      <w:r>
        <w:rPr>
          <w:rFonts w:ascii="Arial" w:hAnsi="Arial" w:cs="Arial"/>
          <w:sz w:val="20"/>
          <w:szCs w:val="20"/>
        </w:rPr>
        <w:t xml:space="preserve">of </w:t>
      </w:r>
      <w:r w:rsidRPr="001A0385">
        <w:rPr>
          <w:rFonts w:ascii="Arial" w:hAnsi="Arial" w:cs="Arial"/>
          <w:sz w:val="20"/>
          <w:szCs w:val="20"/>
        </w:rPr>
        <w:t xml:space="preserve">sludge, plot 3 </w:t>
      </w:r>
      <w:r>
        <w:rPr>
          <w:rFonts w:ascii="Arial" w:hAnsi="Arial" w:cs="Arial"/>
          <w:sz w:val="20"/>
          <w:szCs w:val="20"/>
        </w:rPr>
        <w:t>was added</w:t>
      </w:r>
      <w:r w:rsidRPr="001A0385">
        <w:rPr>
          <w:rFonts w:ascii="Arial" w:hAnsi="Arial" w:cs="Arial"/>
          <w:sz w:val="20"/>
          <w:szCs w:val="20"/>
        </w:rPr>
        <w:t xml:space="preserve"> </w:t>
      </w:r>
      <w:r>
        <w:rPr>
          <w:rFonts w:ascii="Arial" w:hAnsi="Arial" w:cs="Arial"/>
          <w:sz w:val="20"/>
          <w:szCs w:val="20"/>
        </w:rPr>
        <w:t xml:space="preserve">with </w:t>
      </w:r>
      <w:r w:rsidRPr="001A0385">
        <w:rPr>
          <w:rFonts w:ascii="Arial" w:hAnsi="Arial" w:cs="Arial"/>
          <w:sz w:val="20"/>
          <w:szCs w:val="20"/>
        </w:rPr>
        <w:t xml:space="preserve">1.5 liter sludge, plot 4 </w:t>
      </w:r>
      <w:r>
        <w:rPr>
          <w:rFonts w:ascii="Arial" w:hAnsi="Arial" w:cs="Arial"/>
          <w:sz w:val="20"/>
          <w:szCs w:val="20"/>
        </w:rPr>
        <w:t xml:space="preserve">was </w:t>
      </w:r>
      <w:r w:rsidRPr="001A0385">
        <w:rPr>
          <w:rFonts w:ascii="Arial" w:hAnsi="Arial" w:cs="Arial"/>
          <w:sz w:val="20"/>
          <w:szCs w:val="20"/>
        </w:rPr>
        <w:t xml:space="preserve">added </w:t>
      </w:r>
      <w:r>
        <w:rPr>
          <w:rFonts w:ascii="Arial" w:hAnsi="Arial" w:cs="Arial"/>
          <w:sz w:val="20"/>
          <w:szCs w:val="20"/>
        </w:rPr>
        <w:t xml:space="preserve">with </w:t>
      </w:r>
      <w:r w:rsidRPr="001A0385">
        <w:rPr>
          <w:rFonts w:ascii="Arial" w:hAnsi="Arial" w:cs="Arial"/>
          <w:sz w:val="20"/>
          <w:szCs w:val="20"/>
        </w:rPr>
        <w:t xml:space="preserve">2 liter sludge, and </w:t>
      </w:r>
      <w:r>
        <w:rPr>
          <w:rFonts w:ascii="Arial" w:hAnsi="Arial" w:cs="Arial"/>
          <w:sz w:val="20"/>
          <w:szCs w:val="20"/>
        </w:rPr>
        <w:t>plot 5 was added with</w:t>
      </w:r>
      <w:r w:rsidRPr="001A0385">
        <w:rPr>
          <w:rFonts w:ascii="Arial" w:hAnsi="Arial" w:cs="Arial"/>
          <w:sz w:val="20"/>
          <w:szCs w:val="20"/>
        </w:rPr>
        <w:t xml:space="preserve"> 2.5 liter sludge.</w:t>
      </w:r>
    </w:p>
    <w:p w:rsidR="00C121C9" w:rsidRDefault="00C121C9" w:rsidP="00C121C9">
      <w:pPr>
        <w:pStyle w:val="ListParagraph"/>
        <w:spacing w:line="360" w:lineRule="auto"/>
        <w:ind w:left="0" w:firstLine="709"/>
        <w:jc w:val="both"/>
        <w:rPr>
          <w:rFonts w:ascii="Arial" w:hAnsi="Arial" w:cs="Arial"/>
          <w:sz w:val="20"/>
          <w:szCs w:val="20"/>
        </w:rPr>
      </w:pPr>
      <w:r>
        <w:rPr>
          <w:rFonts w:ascii="Arial" w:hAnsi="Arial" w:cs="Arial"/>
          <w:sz w:val="20"/>
          <w:szCs w:val="20"/>
        </w:rPr>
        <w:t xml:space="preserve">Meanwhile, </w:t>
      </w:r>
      <w:r w:rsidRPr="001A0385">
        <w:rPr>
          <w:rFonts w:ascii="Arial" w:hAnsi="Arial" w:cs="Arial"/>
          <w:sz w:val="20"/>
          <w:szCs w:val="20"/>
        </w:rPr>
        <w:t xml:space="preserve">on polybag media </w:t>
      </w:r>
      <w:r>
        <w:rPr>
          <w:rFonts w:ascii="Arial" w:hAnsi="Arial" w:cs="Arial"/>
          <w:sz w:val="20"/>
          <w:szCs w:val="20"/>
        </w:rPr>
        <w:t>treatments, preparation</w:t>
      </w:r>
      <w:r w:rsidRPr="001A0385">
        <w:rPr>
          <w:rFonts w:ascii="Arial" w:hAnsi="Arial" w:cs="Arial"/>
          <w:sz w:val="20"/>
          <w:szCs w:val="20"/>
        </w:rPr>
        <w:t xml:space="preserve"> of </w:t>
      </w:r>
      <w:r>
        <w:rPr>
          <w:rFonts w:ascii="Arial" w:hAnsi="Arial" w:cs="Arial"/>
          <w:sz w:val="20"/>
          <w:szCs w:val="20"/>
        </w:rPr>
        <w:t>rice field</w:t>
      </w:r>
      <w:r w:rsidRPr="001A0385">
        <w:rPr>
          <w:rFonts w:ascii="Arial" w:hAnsi="Arial" w:cs="Arial"/>
          <w:sz w:val="20"/>
          <w:szCs w:val="20"/>
        </w:rPr>
        <w:t xml:space="preserve"> soil</w:t>
      </w:r>
      <w:r>
        <w:rPr>
          <w:rFonts w:ascii="Arial" w:hAnsi="Arial" w:cs="Arial"/>
          <w:sz w:val="20"/>
          <w:szCs w:val="20"/>
        </w:rPr>
        <w:t xml:space="preserve"> was done by</w:t>
      </w:r>
      <w:r w:rsidRPr="001A0385">
        <w:rPr>
          <w:rFonts w:ascii="Arial" w:hAnsi="Arial" w:cs="Arial"/>
          <w:sz w:val="20"/>
          <w:szCs w:val="20"/>
        </w:rPr>
        <w:t xml:space="preserve"> </w:t>
      </w:r>
      <w:r>
        <w:rPr>
          <w:rFonts w:ascii="Arial" w:hAnsi="Arial" w:cs="Arial"/>
          <w:sz w:val="20"/>
          <w:szCs w:val="20"/>
        </w:rPr>
        <w:t xml:space="preserve">measuring the weight until 5 kg, mixed with sludge, </w:t>
      </w:r>
      <w:r w:rsidRPr="001A0385">
        <w:rPr>
          <w:rFonts w:ascii="Arial" w:hAnsi="Arial" w:cs="Arial"/>
          <w:sz w:val="20"/>
          <w:szCs w:val="20"/>
        </w:rPr>
        <w:t xml:space="preserve">then put </w:t>
      </w:r>
      <w:r>
        <w:rPr>
          <w:rFonts w:ascii="Arial" w:hAnsi="Arial" w:cs="Arial"/>
          <w:sz w:val="20"/>
          <w:szCs w:val="20"/>
        </w:rPr>
        <w:t xml:space="preserve">them </w:t>
      </w:r>
      <w:r w:rsidRPr="001A0385">
        <w:rPr>
          <w:rFonts w:ascii="Arial" w:hAnsi="Arial" w:cs="Arial"/>
          <w:sz w:val="20"/>
          <w:szCs w:val="20"/>
        </w:rPr>
        <w:t>in polybags with</w:t>
      </w:r>
      <w:r>
        <w:rPr>
          <w:rFonts w:ascii="Arial" w:hAnsi="Arial" w:cs="Arial"/>
          <w:sz w:val="20"/>
          <w:szCs w:val="20"/>
        </w:rPr>
        <w:t xml:space="preserve"> the</w:t>
      </w:r>
      <w:r w:rsidRPr="001A0385">
        <w:rPr>
          <w:rFonts w:ascii="Arial" w:hAnsi="Arial" w:cs="Arial"/>
          <w:sz w:val="20"/>
          <w:szCs w:val="20"/>
        </w:rPr>
        <w:t xml:space="preserve"> diameter </w:t>
      </w:r>
      <w:r>
        <w:rPr>
          <w:rFonts w:ascii="Arial" w:hAnsi="Arial" w:cs="Arial"/>
          <w:sz w:val="20"/>
          <w:szCs w:val="20"/>
        </w:rPr>
        <w:t xml:space="preserve">of </w:t>
      </w:r>
      <w:r w:rsidRPr="001A0385">
        <w:rPr>
          <w:rFonts w:ascii="Arial" w:hAnsi="Arial" w:cs="Arial"/>
          <w:sz w:val="20"/>
          <w:szCs w:val="20"/>
        </w:rPr>
        <w:t xml:space="preserve">21 cm. The treatment given on P1 (control) </w:t>
      </w:r>
      <w:r>
        <w:rPr>
          <w:rFonts w:ascii="Arial" w:hAnsi="Arial" w:cs="Arial"/>
          <w:sz w:val="20"/>
          <w:szCs w:val="20"/>
        </w:rPr>
        <w:t>was not added with sludge</w:t>
      </w:r>
      <w:r w:rsidRPr="001A0385">
        <w:rPr>
          <w:rFonts w:ascii="Arial" w:hAnsi="Arial" w:cs="Arial"/>
          <w:sz w:val="20"/>
          <w:szCs w:val="20"/>
        </w:rPr>
        <w:t xml:space="preserve">, P2 </w:t>
      </w:r>
      <w:r>
        <w:rPr>
          <w:rFonts w:ascii="Arial" w:hAnsi="Arial" w:cs="Arial"/>
          <w:sz w:val="20"/>
          <w:szCs w:val="20"/>
        </w:rPr>
        <w:t xml:space="preserve">ws </w:t>
      </w:r>
      <w:r w:rsidRPr="001A0385">
        <w:rPr>
          <w:rFonts w:ascii="Arial" w:hAnsi="Arial" w:cs="Arial"/>
          <w:sz w:val="20"/>
          <w:szCs w:val="20"/>
        </w:rPr>
        <w:t>added</w:t>
      </w:r>
      <w:r>
        <w:rPr>
          <w:rFonts w:ascii="Arial" w:hAnsi="Arial" w:cs="Arial"/>
          <w:sz w:val="20"/>
          <w:szCs w:val="20"/>
        </w:rPr>
        <w:t xml:space="preserve"> with</w:t>
      </w:r>
      <w:r w:rsidRPr="001A0385">
        <w:rPr>
          <w:rFonts w:ascii="Arial" w:hAnsi="Arial" w:cs="Arial"/>
          <w:sz w:val="20"/>
          <w:szCs w:val="20"/>
        </w:rPr>
        <w:t xml:space="preserve"> 4 ml sludge, P3 </w:t>
      </w:r>
      <w:r>
        <w:rPr>
          <w:rFonts w:ascii="Arial" w:hAnsi="Arial" w:cs="Arial"/>
          <w:sz w:val="20"/>
          <w:szCs w:val="20"/>
        </w:rPr>
        <w:t xml:space="preserve">was </w:t>
      </w:r>
      <w:r w:rsidRPr="001A0385">
        <w:rPr>
          <w:rFonts w:ascii="Arial" w:hAnsi="Arial" w:cs="Arial"/>
          <w:sz w:val="20"/>
          <w:szCs w:val="20"/>
        </w:rPr>
        <w:t xml:space="preserve">added </w:t>
      </w:r>
      <w:r>
        <w:rPr>
          <w:rFonts w:ascii="Arial" w:hAnsi="Arial" w:cs="Arial"/>
          <w:sz w:val="20"/>
          <w:szCs w:val="20"/>
        </w:rPr>
        <w:t xml:space="preserve">with </w:t>
      </w:r>
      <w:r w:rsidRPr="001A0385">
        <w:rPr>
          <w:rFonts w:ascii="Arial" w:hAnsi="Arial" w:cs="Arial"/>
          <w:sz w:val="20"/>
          <w:szCs w:val="20"/>
        </w:rPr>
        <w:t xml:space="preserve">8 ml sludge, P4 </w:t>
      </w:r>
      <w:r>
        <w:rPr>
          <w:rFonts w:ascii="Arial" w:hAnsi="Arial" w:cs="Arial"/>
          <w:sz w:val="20"/>
          <w:szCs w:val="20"/>
        </w:rPr>
        <w:t xml:space="preserve">was </w:t>
      </w:r>
      <w:r w:rsidRPr="001A0385">
        <w:rPr>
          <w:rFonts w:ascii="Arial" w:hAnsi="Arial" w:cs="Arial"/>
          <w:sz w:val="20"/>
          <w:szCs w:val="20"/>
        </w:rPr>
        <w:t xml:space="preserve">added </w:t>
      </w:r>
      <w:r>
        <w:rPr>
          <w:rFonts w:ascii="Arial" w:hAnsi="Arial" w:cs="Arial"/>
          <w:sz w:val="20"/>
          <w:szCs w:val="20"/>
        </w:rPr>
        <w:t xml:space="preserve">with </w:t>
      </w:r>
      <w:r w:rsidRPr="001A0385">
        <w:rPr>
          <w:rFonts w:ascii="Arial" w:hAnsi="Arial" w:cs="Arial"/>
          <w:sz w:val="20"/>
          <w:szCs w:val="20"/>
        </w:rPr>
        <w:t xml:space="preserve">12 ml sludge, and P5 </w:t>
      </w:r>
      <w:r>
        <w:rPr>
          <w:rFonts w:ascii="Arial" w:hAnsi="Arial" w:cs="Arial"/>
          <w:sz w:val="20"/>
          <w:szCs w:val="20"/>
        </w:rPr>
        <w:t xml:space="preserve">was </w:t>
      </w:r>
      <w:r w:rsidRPr="001A0385">
        <w:rPr>
          <w:rFonts w:ascii="Arial" w:hAnsi="Arial" w:cs="Arial"/>
          <w:sz w:val="20"/>
          <w:szCs w:val="20"/>
        </w:rPr>
        <w:t xml:space="preserve">added </w:t>
      </w:r>
      <w:r>
        <w:rPr>
          <w:rFonts w:ascii="Arial" w:hAnsi="Arial" w:cs="Arial"/>
          <w:sz w:val="20"/>
          <w:szCs w:val="20"/>
        </w:rPr>
        <w:t xml:space="preserve">with </w:t>
      </w:r>
      <w:r w:rsidRPr="001A0385">
        <w:rPr>
          <w:rFonts w:ascii="Arial" w:hAnsi="Arial" w:cs="Arial"/>
          <w:sz w:val="20"/>
          <w:szCs w:val="20"/>
        </w:rPr>
        <w:t>24 ml sludge.</w:t>
      </w:r>
    </w:p>
    <w:p w:rsidR="00C121C9" w:rsidRDefault="00C121C9" w:rsidP="00C121C9">
      <w:pPr>
        <w:pStyle w:val="ListParagraph"/>
        <w:spacing w:line="360" w:lineRule="auto"/>
        <w:ind w:left="0" w:firstLine="709"/>
        <w:jc w:val="both"/>
        <w:rPr>
          <w:rFonts w:ascii="Arial" w:hAnsi="Arial" w:cs="Arial"/>
          <w:sz w:val="20"/>
          <w:szCs w:val="20"/>
        </w:rPr>
      </w:pPr>
      <w:r w:rsidRPr="001A0385">
        <w:rPr>
          <w:rFonts w:ascii="Arial" w:hAnsi="Arial" w:cs="Arial"/>
          <w:sz w:val="20"/>
          <w:szCs w:val="20"/>
        </w:rPr>
        <w:t xml:space="preserve">Parameters measured on the growth of rice plants include the number of leaves, number of </w:t>
      </w:r>
      <w:r w:rsidRPr="00A66CB5">
        <w:rPr>
          <w:rFonts w:ascii="Arial" w:hAnsi="Arial" w:cs="Arial"/>
          <w:sz w:val="20"/>
          <w:szCs w:val="20"/>
        </w:rPr>
        <w:t>seedlings</w:t>
      </w:r>
      <w:r w:rsidRPr="001A0385">
        <w:rPr>
          <w:rFonts w:ascii="Arial" w:hAnsi="Arial" w:cs="Arial"/>
          <w:sz w:val="20"/>
          <w:szCs w:val="20"/>
        </w:rPr>
        <w:t xml:space="preserve">, plant height, and analysis of chlorophyll content by Spectrophotometric Method (AOAC, </w:t>
      </w:r>
      <w:r w:rsidRPr="001A0385">
        <w:rPr>
          <w:rFonts w:ascii="Arial" w:hAnsi="Arial" w:cs="Arial"/>
          <w:sz w:val="20"/>
          <w:szCs w:val="20"/>
        </w:rPr>
        <w:lastRenderedPageBreak/>
        <w:t>1995). While the parameters measured on the productivity of</w:t>
      </w:r>
      <w:r>
        <w:rPr>
          <w:rFonts w:ascii="Arial" w:hAnsi="Arial" w:cs="Arial"/>
          <w:sz w:val="20"/>
          <w:szCs w:val="20"/>
        </w:rPr>
        <w:t xml:space="preserve"> rice</w:t>
      </w:r>
      <w:r w:rsidRPr="001A0385">
        <w:rPr>
          <w:rFonts w:ascii="Arial" w:hAnsi="Arial" w:cs="Arial"/>
          <w:sz w:val="20"/>
          <w:szCs w:val="20"/>
        </w:rPr>
        <w:t xml:space="preserve"> crops include dry weight, number of panicles, the weight </w:t>
      </w:r>
      <w:r>
        <w:rPr>
          <w:rFonts w:ascii="Arial" w:hAnsi="Arial" w:cs="Arial"/>
          <w:sz w:val="20"/>
          <w:szCs w:val="20"/>
        </w:rPr>
        <w:t>of filled and empty grains</w:t>
      </w:r>
      <w:r w:rsidRPr="001A0385">
        <w:rPr>
          <w:rFonts w:ascii="Arial" w:hAnsi="Arial" w:cs="Arial"/>
          <w:sz w:val="20"/>
          <w:szCs w:val="20"/>
        </w:rPr>
        <w:t xml:space="preserve">, the number of </w:t>
      </w:r>
      <w:r>
        <w:rPr>
          <w:rFonts w:ascii="Arial" w:hAnsi="Arial" w:cs="Arial"/>
          <w:sz w:val="20"/>
          <w:szCs w:val="20"/>
        </w:rPr>
        <w:t>filled</w:t>
      </w:r>
      <w:r w:rsidRPr="001A0385">
        <w:rPr>
          <w:rFonts w:ascii="Arial" w:hAnsi="Arial" w:cs="Arial"/>
          <w:sz w:val="20"/>
          <w:szCs w:val="20"/>
        </w:rPr>
        <w:t xml:space="preserve"> and empty</w:t>
      </w:r>
      <w:r>
        <w:rPr>
          <w:rFonts w:ascii="Arial" w:hAnsi="Arial" w:cs="Arial"/>
          <w:sz w:val="20"/>
          <w:szCs w:val="20"/>
        </w:rPr>
        <w:t xml:space="preserve"> grains</w:t>
      </w:r>
      <w:r w:rsidRPr="001A0385">
        <w:rPr>
          <w:rFonts w:ascii="Arial" w:hAnsi="Arial" w:cs="Arial"/>
          <w:sz w:val="20"/>
          <w:szCs w:val="20"/>
        </w:rPr>
        <w:t xml:space="preserve">, and </w:t>
      </w:r>
      <w:r>
        <w:rPr>
          <w:rFonts w:ascii="Arial" w:hAnsi="Arial" w:cs="Arial"/>
          <w:sz w:val="20"/>
          <w:szCs w:val="20"/>
        </w:rPr>
        <w:t>NRA value analysis using</w:t>
      </w:r>
      <w:r w:rsidRPr="001A0385">
        <w:rPr>
          <w:rFonts w:ascii="Arial" w:hAnsi="Arial" w:cs="Arial"/>
          <w:sz w:val="20"/>
          <w:szCs w:val="20"/>
        </w:rPr>
        <w:t xml:space="preserve"> modified Assay Method (Hartiko, 1983).</w:t>
      </w:r>
    </w:p>
    <w:p w:rsidR="00C121C9" w:rsidRPr="006D4B92" w:rsidRDefault="00C121C9" w:rsidP="00C121C9">
      <w:pPr>
        <w:pStyle w:val="ListParagraph"/>
        <w:spacing w:line="360" w:lineRule="auto"/>
        <w:ind w:left="0" w:firstLine="709"/>
        <w:jc w:val="both"/>
        <w:rPr>
          <w:rFonts w:ascii="Arial" w:hAnsi="Arial" w:cs="Arial"/>
          <w:sz w:val="20"/>
          <w:szCs w:val="20"/>
        </w:rPr>
      </w:pPr>
      <w:r w:rsidRPr="006D4B92">
        <w:rPr>
          <w:rFonts w:ascii="Arial" w:hAnsi="Arial" w:cs="Arial"/>
          <w:sz w:val="20"/>
          <w:szCs w:val="20"/>
        </w:rPr>
        <w:t xml:space="preserve">The data of vegetative parameter, generative parameter, chlorophyll content and </w:t>
      </w:r>
      <w:r>
        <w:rPr>
          <w:rFonts w:ascii="Arial" w:hAnsi="Arial" w:cs="Arial"/>
          <w:sz w:val="20"/>
          <w:szCs w:val="20"/>
        </w:rPr>
        <w:t>NRA</w:t>
      </w:r>
      <w:r w:rsidRPr="006D4B92">
        <w:rPr>
          <w:rFonts w:ascii="Arial" w:hAnsi="Arial" w:cs="Arial"/>
          <w:sz w:val="20"/>
          <w:szCs w:val="20"/>
        </w:rPr>
        <w:t xml:space="preserve"> level of </w:t>
      </w:r>
      <w:r>
        <w:rPr>
          <w:rFonts w:ascii="Arial" w:hAnsi="Arial" w:cs="Arial"/>
          <w:sz w:val="20"/>
          <w:szCs w:val="20"/>
        </w:rPr>
        <w:t xml:space="preserve">the </w:t>
      </w:r>
      <w:r w:rsidRPr="006D4B92">
        <w:rPr>
          <w:rFonts w:ascii="Arial" w:hAnsi="Arial" w:cs="Arial"/>
          <w:sz w:val="20"/>
          <w:szCs w:val="20"/>
        </w:rPr>
        <w:t>5 treatments were tested with ONE WAY ANOVA (Analysis of Variance) with SPSS version 19 for Windows and followed by Duncan's Multiple Range Test with 95% significance level (α = 0.05)</w:t>
      </w:r>
    </w:p>
    <w:p w:rsidR="00C121C9" w:rsidRDefault="00C121C9" w:rsidP="00C121C9">
      <w:pPr>
        <w:pStyle w:val="ListParagraph"/>
        <w:spacing w:line="360" w:lineRule="auto"/>
        <w:ind w:left="0" w:firstLine="709"/>
        <w:jc w:val="both"/>
        <w:rPr>
          <w:rFonts w:ascii="Arial" w:hAnsi="Arial" w:cs="Arial"/>
          <w:sz w:val="20"/>
          <w:szCs w:val="20"/>
        </w:rPr>
      </w:pPr>
      <w:r w:rsidRPr="006D4B92">
        <w:rPr>
          <w:rFonts w:ascii="Arial" w:hAnsi="Arial" w:cs="Arial"/>
          <w:sz w:val="20"/>
          <w:szCs w:val="20"/>
        </w:rPr>
        <w:t>Observation and measurem</w:t>
      </w:r>
      <w:r>
        <w:rPr>
          <w:rFonts w:ascii="Arial" w:hAnsi="Arial" w:cs="Arial"/>
          <w:sz w:val="20"/>
          <w:szCs w:val="20"/>
        </w:rPr>
        <w:t>ent of vegetative parameters were</w:t>
      </w:r>
      <w:r w:rsidRPr="006D4B92">
        <w:rPr>
          <w:rFonts w:ascii="Arial" w:hAnsi="Arial" w:cs="Arial"/>
          <w:sz w:val="20"/>
          <w:szCs w:val="20"/>
        </w:rPr>
        <w:t xml:space="preserve"> done every week for 9 times </w:t>
      </w:r>
      <w:r>
        <w:rPr>
          <w:rFonts w:ascii="Arial" w:hAnsi="Arial" w:cs="Arial"/>
          <w:sz w:val="20"/>
          <w:szCs w:val="20"/>
        </w:rPr>
        <w:t xml:space="preserve">of </w:t>
      </w:r>
      <w:r w:rsidRPr="006D4B92">
        <w:rPr>
          <w:rFonts w:ascii="Arial" w:hAnsi="Arial" w:cs="Arial"/>
          <w:sz w:val="20"/>
          <w:szCs w:val="20"/>
        </w:rPr>
        <w:t xml:space="preserve">observation, followed by observation and measurement of generative parameters done every week for 5 times </w:t>
      </w:r>
      <w:r>
        <w:rPr>
          <w:rFonts w:ascii="Arial" w:hAnsi="Arial" w:cs="Arial"/>
          <w:sz w:val="20"/>
          <w:szCs w:val="20"/>
        </w:rPr>
        <w:t xml:space="preserve">of </w:t>
      </w:r>
      <w:r w:rsidRPr="006D4B92">
        <w:rPr>
          <w:rFonts w:ascii="Arial" w:hAnsi="Arial" w:cs="Arial"/>
          <w:sz w:val="20"/>
          <w:szCs w:val="20"/>
        </w:rPr>
        <w:t xml:space="preserve">observation. Parameters observed included plant height, number of leaves, number of </w:t>
      </w:r>
      <w:r w:rsidRPr="00A66CB5">
        <w:rPr>
          <w:rFonts w:ascii="Arial" w:hAnsi="Arial" w:cs="Arial"/>
          <w:sz w:val="20"/>
          <w:szCs w:val="20"/>
        </w:rPr>
        <w:t>seedling</w:t>
      </w:r>
      <w:r w:rsidRPr="006D4B92">
        <w:rPr>
          <w:rFonts w:ascii="Arial" w:hAnsi="Arial" w:cs="Arial"/>
          <w:sz w:val="20"/>
          <w:szCs w:val="20"/>
        </w:rPr>
        <w:t>s, total chlorophyll content, dry biomass weight, crown weight, root we</w:t>
      </w:r>
      <w:r>
        <w:rPr>
          <w:rFonts w:ascii="Arial" w:hAnsi="Arial" w:cs="Arial"/>
          <w:sz w:val="20"/>
          <w:szCs w:val="20"/>
        </w:rPr>
        <w:t xml:space="preserve">ight, filled grains weight, empty grains weight, </w:t>
      </w:r>
      <w:r w:rsidRPr="006D4B92">
        <w:rPr>
          <w:rFonts w:ascii="Arial" w:hAnsi="Arial" w:cs="Arial"/>
          <w:sz w:val="20"/>
          <w:szCs w:val="20"/>
        </w:rPr>
        <w:t xml:space="preserve">number of </w:t>
      </w:r>
      <w:r>
        <w:rPr>
          <w:rFonts w:ascii="Arial" w:hAnsi="Arial" w:cs="Arial"/>
          <w:sz w:val="20"/>
          <w:szCs w:val="20"/>
        </w:rPr>
        <w:t>filled grains,  number of empty grains</w:t>
      </w:r>
      <w:r w:rsidRPr="006D4B92">
        <w:rPr>
          <w:rFonts w:ascii="Arial" w:hAnsi="Arial" w:cs="Arial"/>
          <w:sz w:val="20"/>
          <w:szCs w:val="20"/>
        </w:rPr>
        <w:t xml:space="preserve">, number of panicles, and </w:t>
      </w:r>
      <w:r>
        <w:rPr>
          <w:rFonts w:ascii="Arial" w:hAnsi="Arial" w:cs="Arial"/>
          <w:sz w:val="20"/>
          <w:szCs w:val="20"/>
        </w:rPr>
        <w:t xml:space="preserve">NRA </w:t>
      </w:r>
      <w:r w:rsidRPr="006D4B92">
        <w:rPr>
          <w:rFonts w:ascii="Arial" w:hAnsi="Arial" w:cs="Arial"/>
          <w:sz w:val="20"/>
          <w:szCs w:val="20"/>
        </w:rPr>
        <w:t>levels.</w:t>
      </w:r>
    </w:p>
    <w:p w:rsidR="00C121C9" w:rsidRDefault="00C121C9" w:rsidP="00C121C9">
      <w:pPr>
        <w:pStyle w:val="ListParagraph"/>
        <w:spacing w:after="0" w:line="360" w:lineRule="auto"/>
        <w:ind w:left="0" w:firstLine="709"/>
        <w:jc w:val="both"/>
        <w:rPr>
          <w:rFonts w:ascii="Arial" w:hAnsi="Arial" w:cs="Arial"/>
          <w:sz w:val="20"/>
          <w:szCs w:val="20"/>
        </w:rPr>
      </w:pPr>
      <w:r>
        <w:rPr>
          <w:rFonts w:ascii="Arial" w:hAnsi="Arial" w:cs="Arial"/>
          <w:sz w:val="20"/>
          <w:szCs w:val="20"/>
        </w:rPr>
        <w:t>The steps taken in this research were</w:t>
      </w:r>
      <w:r w:rsidRPr="006D4B92">
        <w:rPr>
          <w:rFonts w:ascii="Arial" w:hAnsi="Arial" w:cs="Arial"/>
          <w:sz w:val="20"/>
          <w:szCs w:val="20"/>
        </w:rPr>
        <w:t xml:space="preserve"> land preparation, seed preparation, rice seed planting, parameter</w:t>
      </w:r>
      <w:r>
        <w:rPr>
          <w:rFonts w:ascii="Arial" w:hAnsi="Arial" w:cs="Arial"/>
          <w:sz w:val="20"/>
          <w:szCs w:val="20"/>
        </w:rPr>
        <w:t>s</w:t>
      </w:r>
      <w:r w:rsidRPr="006D4B92">
        <w:rPr>
          <w:rFonts w:ascii="Arial" w:hAnsi="Arial" w:cs="Arial"/>
          <w:sz w:val="20"/>
          <w:szCs w:val="20"/>
        </w:rPr>
        <w:t xml:space="preserve"> measurement and rice plant maintenan</w:t>
      </w:r>
      <w:r>
        <w:rPr>
          <w:rFonts w:ascii="Arial" w:hAnsi="Arial" w:cs="Arial"/>
          <w:sz w:val="20"/>
          <w:szCs w:val="20"/>
        </w:rPr>
        <w:t>ce. Preparation of land included</w:t>
      </w:r>
      <w:r w:rsidRPr="006D4B92">
        <w:rPr>
          <w:rFonts w:ascii="Arial" w:hAnsi="Arial" w:cs="Arial"/>
          <w:sz w:val="20"/>
          <w:szCs w:val="20"/>
        </w:rPr>
        <w:t xml:space="preserve"> the process of jacking rice fields with a depth o</w:t>
      </w:r>
      <w:r>
        <w:rPr>
          <w:rFonts w:ascii="Arial" w:hAnsi="Arial" w:cs="Arial"/>
          <w:sz w:val="20"/>
          <w:szCs w:val="20"/>
        </w:rPr>
        <w:t>f 20-25 cm and repeated 2 times with 1 week time difference.</w:t>
      </w:r>
      <w:r w:rsidRPr="006D4B92">
        <w:rPr>
          <w:rFonts w:ascii="Arial" w:hAnsi="Arial" w:cs="Arial"/>
          <w:sz w:val="20"/>
          <w:szCs w:val="20"/>
        </w:rPr>
        <w:t xml:space="preserve"> This </w:t>
      </w:r>
      <w:r>
        <w:rPr>
          <w:rFonts w:ascii="Arial" w:hAnsi="Arial" w:cs="Arial"/>
          <w:sz w:val="20"/>
          <w:szCs w:val="20"/>
        </w:rPr>
        <w:t>was aimed</w:t>
      </w:r>
      <w:r w:rsidRPr="006D4B92">
        <w:rPr>
          <w:rFonts w:ascii="Arial" w:hAnsi="Arial" w:cs="Arial"/>
          <w:sz w:val="20"/>
          <w:szCs w:val="20"/>
        </w:rPr>
        <w:t xml:space="preserve"> to ensure the soil conditions</w:t>
      </w:r>
      <w:r>
        <w:rPr>
          <w:rFonts w:ascii="Arial" w:hAnsi="Arial" w:cs="Arial"/>
          <w:sz w:val="20"/>
          <w:szCs w:val="20"/>
        </w:rPr>
        <w:t xml:space="preserve"> </w:t>
      </w:r>
      <w:r w:rsidRPr="006D4B92">
        <w:rPr>
          <w:rFonts w:ascii="Arial" w:hAnsi="Arial" w:cs="Arial"/>
          <w:sz w:val="20"/>
          <w:szCs w:val="20"/>
        </w:rPr>
        <w:t xml:space="preserve">become poor </w:t>
      </w:r>
      <w:r>
        <w:rPr>
          <w:rFonts w:ascii="Arial" w:hAnsi="Arial" w:cs="Arial"/>
          <w:sz w:val="20"/>
          <w:szCs w:val="20"/>
        </w:rPr>
        <w:t xml:space="preserve">of </w:t>
      </w:r>
      <w:r w:rsidRPr="006D4B92">
        <w:rPr>
          <w:rFonts w:ascii="Arial" w:hAnsi="Arial" w:cs="Arial"/>
          <w:sz w:val="20"/>
          <w:szCs w:val="20"/>
        </w:rPr>
        <w:t>nutrients, so</w:t>
      </w:r>
      <w:r>
        <w:rPr>
          <w:rFonts w:ascii="Arial" w:hAnsi="Arial" w:cs="Arial"/>
          <w:sz w:val="20"/>
          <w:szCs w:val="20"/>
        </w:rPr>
        <w:t xml:space="preserve"> that</w:t>
      </w:r>
      <w:r w:rsidRPr="006D4B92">
        <w:rPr>
          <w:rFonts w:ascii="Arial" w:hAnsi="Arial" w:cs="Arial"/>
          <w:sz w:val="20"/>
          <w:szCs w:val="20"/>
        </w:rPr>
        <w:t xml:space="preserve"> the effect of </w:t>
      </w:r>
      <w:r>
        <w:rPr>
          <w:rFonts w:ascii="Arial" w:hAnsi="Arial" w:cs="Arial"/>
          <w:sz w:val="20"/>
          <w:szCs w:val="20"/>
        </w:rPr>
        <w:t xml:space="preserve">biogas sludge </w:t>
      </w:r>
      <w:r w:rsidRPr="006D4B92">
        <w:rPr>
          <w:rFonts w:ascii="Arial" w:hAnsi="Arial" w:cs="Arial"/>
          <w:sz w:val="20"/>
          <w:szCs w:val="20"/>
        </w:rPr>
        <w:t>becomes significant.</w:t>
      </w:r>
    </w:p>
    <w:p w:rsidR="00C121C9" w:rsidRPr="00B16066" w:rsidRDefault="00C121C9" w:rsidP="00C121C9">
      <w:pPr>
        <w:pStyle w:val="ListParagraph"/>
        <w:spacing w:line="360" w:lineRule="auto"/>
        <w:ind w:left="0" w:firstLine="709"/>
        <w:jc w:val="both"/>
        <w:rPr>
          <w:rFonts w:ascii="Arial" w:hAnsi="Arial" w:cs="Arial"/>
          <w:sz w:val="20"/>
          <w:szCs w:val="20"/>
        </w:rPr>
      </w:pPr>
      <w:r>
        <w:rPr>
          <w:rFonts w:ascii="Arial" w:hAnsi="Arial" w:cs="Arial"/>
          <w:sz w:val="20"/>
          <w:szCs w:val="20"/>
        </w:rPr>
        <w:t xml:space="preserve">In the meantime of waiting the readiness of rice field, </w:t>
      </w:r>
      <w:r w:rsidRPr="00B16066">
        <w:rPr>
          <w:rFonts w:ascii="Arial" w:hAnsi="Arial" w:cs="Arial"/>
          <w:sz w:val="20"/>
          <w:szCs w:val="20"/>
        </w:rPr>
        <w:t xml:space="preserve"> </w:t>
      </w:r>
      <w:r>
        <w:rPr>
          <w:rFonts w:ascii="Arial" w:hAnsi="Arial" w:cs="Arial"/>
          <w:sz w:val="20"/>
          <w:szCs w:val="20"/>
        </w:rPr>
        <w:t>preparation of Segreng rice seedlings was done.</w:t>
      </w:r>
      <w:r w:rsidRPr="00B16066">
        <w:rPr>
          <w:rFonts w:ascii="Arial" w:hAnsi="Arial" w:cs="Arial"/>
          <w:sz w:val="20"/>
          <w:szCs w:val="20"/>
        </w:rPr>
        <w:t xml:space="preserve"> </w:t>
      </w:r>
      <w:r>
        <w:rPr>
          <w:rFonts w:ascii="Arial" w:hAnsi="Arial" w:cs="Arial"/>
          <w:sz w:val="20"/>
          <w:szCs w:val="20"/>
        </w:rPr>
        <w:t>Segreng variety rice was chosen for</w:t>
      </w:r>
      <w:r w:rsidRPr="00B16066">
        <w:rPr>
          <w:rFonts w:ascii="Arial" w:hAnsi="Arial" w:cs="Arial"/>
          <w:sz w:val="20"/>
          <w:szCs w:val="20"/>
        </w:rPr>
        <w:t xml:space="preserve"> this study because </w:t>
      </w:r>
      <w:r>
        <w:rPr>
          <w:rFonts w:ascii="Arial" w:hAnsi="Arial" w:cs="Arial"/>
          <w:sz w:val="20"/>
          <w:szCs w:val="20"/>
        </w:rPr>
        <w:t>it has</w:t>
      </w:r>
      <w:r w:rsidRPr="00B16066">
        <w:rPr>
          <w:rFonts w:ascii="Arial" w:hAnsi="Arial" w:cs="Arial"/>
          <w:sz w:val="20"/>
          <w:szCs w:val="20"/>
        </w:rPr>
        <w:t xml:space="preserve"> several </w:t>
      </w:r>
      <w:r>
        <w:rPr>
          <w:rFonts w:ascii="Arial" w:hAnsi="Arial" w:cs="Arial"/>
          <w:sz w:val="20"/>
          <w:szCs w:val="20"/>
        </w:rPr>
        <w:t xml:space="preserve">benefits </w:t>
      </w:r>
      <w:r w:rsidRPr="00B16066">
        <w:rPr>
          <w:rFonts w:ascii="Arial" w:hAnsi="Arial" w:cs="Arial"/>
          <w:sz w:val="20"/>
          <w:szCs w:val="20"/>
        </w:rPr>
        <w:t>including:</w:t>
      </w:r>
    </w:p>
    <w:p w:rsidR="00C121C9" w:rsidRPr="00B16066" w:rsidRDefault="00C121C9" w:rsidP="00C121C9">
      <w:pPr>
        <w:pStyle w:val="ListParagraph"/>
        <w:spacing w:line="360" w:lineRule="auto"/>
        <w:ind w:hanging="11"/>
        <w:jc w:val="both"/>
        <w:rPr>
          <w:rFonts w:ascii="Arial" w:hAnsi="Arial" w:cs="Arial"/>
          <w:sz w:val="20"/>
          <w:szCs w:val="20"/>
        </w:rPr>
      </w:pPr>
      <w:r w:rsidRPr="00B16066">
        <w:rPr>
          <w:rFonts w:ascii="Arial" w:hAnsi="Arial" w:cs="Arial"/>
          <w:sz w:val="20"/>
          <w:szCs w:val="20"/>
        </w:rPr>
        <w:t>1. High yield, i</w:t>
      </w:r>
      <w:r>
        <w:rPr>
          <w:rFonts w:ascii="Arial" w:hAnsi="Arial" w:cs="Arial"/>
          <w:sz w:val="20"/>
          <w:szCs w:val="20"/>
        </w:rPr>
        <w:t>.</w:t>
      </w:r>
      <w:r w:rsidRPr="00B16066">
        <w:rPr>
          <w:rFonts w:ascii="Arial" w:hAnsi="Arial" w:cs="Arial"/>
          <w:sz w:val="20"/>
          <w:szCs w:val="20"/>
        </w:rPr>
        <w:t>e</w:t>
      </w:r>
      <w:r>
        <w:rPr>
          <w:rFonts w:ascii="Arial" w:hAnsi="Arial" w:cs="Arial"/>
          <w:sz w:val="20"/>
          <w:szCs w:val="20"/>
        </w:rPr>
        <w:t>.</w:t>
      </w:r>
      <w:r w:rsidRPr="00B16066">
        <w:rPr>
          <w:rFonts w:ascii="Arial" w:hAnsi="Arial" w:cs="Arial"/>
          <w:sz w:val="20"/>
          <w:szCs w:val="20"/>
        </w:rPr>
        <w:t xml:space="preserve"> 3-4 ton / ha,</w:t>
      </w:r>
    </w:p>
    <w:p w:rsidR="00C121C9" w:rsidRPr="00B16066" w:rsidRDefault="00C121C9" w:rsidP="00C121C9">
      <w:pPr>
        <w:pStyle w:val="ListParagraph"/>
        <w:spacing w:line="360" w:lineRule="auto"/>
        <w:ind w:hanging="11"/>
        <w:jc w:val="both"/>
        <w:rPr>
          <w:rFonts w:ascii="Arial" w:hAnsi="Arial" w:cs="Arial"/>
          <w:sz w:val="20"/>
          <w:szCs w:val="20"/>
        </w:rPr>
      </w:pPr>
      <w:r w:rsidRPr="00B16066">
        <w:rPr>
          <w:rFonts w:ascii="Arial" w:hAnsi="Arial" w:cs="Arial"/>
          <w:sz w:val="20"/>
          <w:szCs w:val="20"/>
        </w:rPr>
        <w:t xml:space="preserve">2. </w:t>
      </w:r>
      <w:r>
        <w:rPr>
          <w:rFonts w:ascii="Arial" w:hAnsi="Arial" w:cs="Arial"/>
          <w:sz w:val="20"/>
          <w:szCs w:val="20"/>
        </w:rPr>
        <w:t xml:space="preserve">The husks contain </w:t>
      </w:r>
      <w:r w:rsidRPr="00B16066">
        <w:rPr>
          <w:rFonts w:ascii="Arial" w:hAnsi="Arial" w:cs="Arial"/>
          <w:sz w:val="20"/>
          <w:szCs w:val="20"/>
        </w:rPr>
        <w:t>β-carotene</w:t>
      </w:r>
      <w:r>
        <w:rPr>
          <w:rFonts w:ascii="Arial" w:hAnsi="Arial" w:cs="Arial"/>
          <w:sz w:val="20"/>
          <w:szCs w:val="20"/>
        </w:rPr>
        <w:t xml:space="preserve"> of</w:t>
      </w:r>
      <w:r w:rsidRPr="00B16066">
        <w:rPr>
          <w:rFonts w:ascii="Arial" w:hAnsi="Arial" w:cs="Arial"/>
          <w:sz w:val="20"/>
          <w:szCs w:val="20"/>
        </w:rPr>
        <w:t xml:space="preserve"> 488.65 micro g / 100 g,</w:t>
      </w:r>
    </w:p>
    <w:p w:rsidR="00C121C9" w:rsidRPr="00B16066" w:rsidRDefault="00C121C9" w:rsidP="00C121C9">
      <w:pPr>
        <w:pStyle w:val="ListParagraph"/>
        <w:spacing w:line="360" w:lineRule="auto"/>
        <w:ind w:hanging="11"/>
        <w:jc w:val="both"/>
        <w:rPr>
          <w:rFonts w:ascii="Arial" w:hAnsi="Arial" w:cs="Arial"/>
          <w:sz w:val="20"/>
          <w:szCs w:val="20"/>
        </w:rPr>
      </w:pPr>
      <w:r w:rsidRPr="00B16066">
        <w:rPr>
          <w:rFonts w:ascii="Arial" w:hAnsi="Arial" w:cs="Arial"/>
          <w:sz w:val="20"/>
          <w:szCs w:val="20"/>
        </w:rPr>
        <w:t>3. High rice selling value, which is 30% more expensive than ordinary rice,</w:t>
      </w:r>
    </w:p>
    <w:p w:rsidR="00C121C9" w:rsidRPr="00B16066" w:rsidRDefault="00C121C9" w:rsidP="00C121C9">
      <w:pPr>
        <w:pStyle w:val="ListParagraph"/>
        <w:spacing w:line="360" w:lineRule="auto"/>
        <w:ind w:hanging="11"/>
        <w:jc w:val="both"/>
        <w:rPr>
          <w:rFonts w:ascii="Arial" w:hAnsi="Arial" w:cs="Arial"/>
          <w:sz w:val="20"/>
          <w:szCs w:val="20"/>
        </w:rPr>
      </w:pPr>
      <w:r w:rsidRPr="00B16066">
        <w:rPr>
          <w:rFonts w:ascii="Arial" w:hAnsi="Arial" w:cs="Arial"/>
          <w:sz w:val="20"/>
          <w:szCs w:val="20"/>
        </w:rPr>
        <w:t xml:space="preserve">4. </w:t>
      </w:r>
      <w:r>
        <w:rPr>
          <w:rFonts w:ascii="Arial" w:hAnsi="Arial" w:cs="Arial"/>
          <w:sz w:val="20"/>
          <w:szCs w:val="20"/>
        </w:rPr>
        <w:t>Tolerant</w:t>
      </w:r>
      <w:r w:rsidRPr="00B16066">
        <w:rPr>
          <w:rFonts w:ascii="Arial" w:hAnsi="Arial" w:cs="Arial"/>
          <w:sz w:val="20"/>
          <w:szCs w:val="20"/>
        </w:rPr>
        <w:t xml:space="preserve"> to water stress,</w:t>
      </w:r>
    </w:p>
    <w:p w:rsidR="00C121C9" w:rsidRDefault="00C121C9" w:rsidP="00C121C9">
      <w:pPr>
        <w:pStyle w:val="ListParagraph"/>
        <w:spacing w:after="0" w:line="360" w:lineRule="auto"/>
        <w:ind w:left="0" w:firstLine="709"/>
        <w:jc w:val="both"/>
        <w:rPr>
          <w:rFonts w:ascii="Arial" w:hAnsi="Arial" w:cs="Arial"/>
          <w:sz w:val="20"/>
          <w:szCs w:val="20"/>
        </w:rPr>
      </w:pPr>
      <w:r w:rsidRPr="00B16066">
        <w:rPr>
          <w:rFonts w:ascii="Arial" w:hAnsi="Arial" w:cs="Arial"/>
          <w:sz w:val="20"/>
          <w:szCs w:val="20"/>
        </w:rPr>
        <w:t>5. High protein content</w:t>
      </w:r>
      <w:r>
        <w:rPr>
          <w:rFonts w:ascii="Arial" w:hAnsi="Arial" w:cs="Arial"/>
          <w:sz w:val="20"/>
          <w:szCs w:val="20"/>
        </w:rPr>
        <w:t xml:space="preserve"> of about 7.3%,</w:t>
      </w:r>
      <w:r w:rsidRPr="00B16066">
        <w:rPr>
          <w:rFonts w:ascii="Arial" w:hAnsi="Arial" w:cs="Arial"/>
          <w:sz w:val="20"/>
          <w:szCs w:val="20"/>
        </w:rPr>
        <w:t xml:space="preserve"> </w:t>
      </w:r>
      <w:r>
        <w:rPr>
          <w:rFonts w:ascii="Arial" w:hAnsi="Arial" w:cs="Arial"/>
          <w:sz w:val="20"/>
          <w:szCs w:val="20"/>
        </w:rPr>
        <w:t xml:space="preserve">completed with </w:t>
      </w:r>
      <w:r w:rsidRPr="00B16066">
        <w:rPr>
          <w:rFonts w:ascii="Arial" w:hAnsi="Arial" w:cs="Arial"/>
          <w:sz w:val="20"/>
          <w:szCs w:val="20"/>
        </w:rPr>
        <w:t>4.3%</w:t>
      </w:r>
      <w:r>
        <w:rPr>
          <w:rFonts w:ascii="Arial" w:hAnsi="Arial" w:cs="Arial"/>
          <w:sz w:val="20"/>
          <w:szCs w:val="20"/>
        </w:rPr>
        <w:t xml:space="preserve"> iron and</w:t>
      </w:r>
      <w:r w:rsidRPr="00B16066">
        <w:rPr>
          <w:rFonts w:ascii="Arial" w:hAnsi="Arial" w:cs="Arial"/>
          <w:sz w:val="20"/>
          <w:szCs w:val="20"/>
        </w:rPr>
        <w:t xml:space="preserve"> 0.34% </w:t>
      </w:r>
      <w:r>
        <w:rPr>
          <w:rFonts w:ascii="Arial" w:hAnsi="Arial" w:cs="Arial"/>
          <w:sz w:val="20"/>
          <w:szCs w:val="20"/>
        </w:rPr>
        <w:t xml:space="preserve">vitamin B1 </w:t>
      </w:r>
      <w:r w:rsidRPr="00B16066">
        <w:rPr>
          <w:rFonts w:ascii="Arial" w:hAnsi="Arial" w:cs="Arial"/>
          <w:sz w:val="20"/>
          <w:szCs w:val="20"/>
        </w:rPr>
        <w:t>(Kristamtini and Prajitno, 2009).</w:t>
      </w:r>
    </w:p>
    <w:p w:rsidR="00C121C9" w:rsidRPr="00F65891" w:rsidRDefault="00C121C9" w:rsidP="00C121C9">
      <w:pPr>
        <w:spacing w:line="360" w:lineRule="auto"/>
        <w:ind w:firstLine="709"/>
        <w:jc w:val="both"/>
        <w:rPr>
          <w:rFonts w:ascii="Arial" w:hAnsi="Arial" w:cs="Arial"/>
          <w:sz w:val="20"/>
          <w:lang w:val="id-ID"/>
        </w:rPr>
      </w:pPr>
      <w:r>
        <w:rPr>
          <w:rFonts w:ascii="Arial" w:hAnsi="Arial" w:cs="Arial"/>
          <w:sz w:val="20"/>
          <w:lang w:val="id-ID"/>
        </w:rPr>
        <w:t>Rice seeds were</w:t>
      </w:r>
      <w:r w:rsidRPr="004327F8">
        <w:rPr>
          <w:rFonts w:ascii="Arial" w:hAnsi="Arial" w:cs="Arial"/>
          <w:sz w:val="20"/>
          <w:lang w:val="id-ID"/>
        </w:rPr>
        <w:t xml:space="preserve"> first soaked in 3% NaCl solution for</w:t>
      </w:r>
      <w:r>
        <w:rPr>
          <w:rFonts w:ascii="Arial" w:hAnsi="Arial" w:cs="Arial"/>
          <w:sz w:val="20"/>
          <w:lang w:val="id-ID"/>
        </w:rPr>
        <w:t xml:space="preserve"> 24 hours. This treatment served</w:t>
      </w:r>
      <w:r w:rsidRPr="004327F8">
        <w:rPr>
          <w:rFonts w:ascii="Arial" w:hAnsi="Arial" w:cs="Arial"/>
          <w:sz w:val="20"/>
          <w:lang w:val="id-ID"/>
        </w:rPr>
        <w:t xml:space="preserve"> to separate</w:t>
      </w:r>
      <w:r>
        <w:rPr>
          <w:rFonts w:ascii="Arial" w:hAnsi="Arial" w:cs="Arial"/>
          <w:sz w:val="20"/>
          <w:lang w:val="id-ID"/>
        </w:rPr>
        <w:t xml:space="preserve"> good</w:t>
      </w:r>
      <w:r w:rsidRPr="004327F8">
        <w:rPr>
          <w:rFonts w:ascii="Arial" w:hAnsi="Arial" w:cs="Arial"/>
          <w:sz w:val="20"/>
          <w:lang w:val="id-ID"/>
        </w:rPr>
        <w:t xml:space="preserve"> quality rice seeds with </w:t>
      </w:r>
      <w:r>
        <w:rPr>
          <w:rFonts w:ascii="Arial" w:hAnsi="Arial" w:cs="Arial"/>
          <w:sz w:val="20"/>
          <w:lang w:val="id-ID"/>
        </w:rPr>
        <w:t xml:space="preserve">the bad </w:t>
      </w:r>
      <w:r w:rsidRPr="004327F8">
        <w:rPr>
          <w:rFonts w:ascii="Arial" w:hAnsi="Arial" w:cs="Arial"/>
          <w:sz w:val="20"/>
          <w:lang w:val="id-ID"/>
        </w:rPr>
        <w:t>on</w:t>
      </w:r>
      <w:r>
        <w:rPr>
          <w:rFonts w:ascii="Arial" w:hAnsi="Arial" w:cs="Arial"/>
          <w:sz w:val="20"/>
          <w:lang w:val="id-ID"/>
        </w:rPr>
        <w:t>es. Good quality rice seeds would sink, while bad seeds would</w:t>
      </w:r>
      <w:r w:rsidRPr="004327F8">
        <w:rPr>
          <w:rFonts w:ascii="Arial" w:hAnsi="Arial" w:cs="Arial"/>
          <w:sz w:val="20"/>
          <w:lang w:val="id-ID"/>
        </w:rPr>
        <w:t xml:space="preserve"> float when soaked in salt solution. Furthermore, good quality rice seeds </w:t>
      </w:r>
      <w:r>
        <w:rPr>
          <w:rFonts w:ascii="Arial" w:hAnsi="Arial" w:cs="Arial"/>
          <w:sz w:val="20"/>
          <w:lang w:val="id-ID"/>
        </w:rPr>
        <w:t>were</w:t>
      </w:r>
      <w:r w:rsidRPr="004327F8">
        <w:rPr>
          <w:rFonts w:ascii="Arial" w:hAnsi="Arial" w:cs="Arial"/>
          <w:sz w:val="20"/>
          <w:lang w:val="id-ID"/>
        </w:rPr>
        <w:t xml:space="preserve"> dried </w:t>
      </w:r>
      <w:r>
        <w:rPr>
          <w:rFonts w:ascii="Arial" w:hAnsi="Arial" w:cs="Arial"/>
          <w:sz w:val="20"/>
          <w:lang w:val="id-ID"/>
        </w:rPr>
        <w:t>under sunlight</w:t>
      </w:r>
      <w:r w:rsidRPr="004327F8">
        <w:rPr>
          <w:rFonts w:ascii="Arial" w:hAnsi="Arial" w:cs="Arial"/>
          <w:sz w:val="20"/>
          <w:lang w:val="id-ID"/>
        </w:rPr>
        <w:t xml:space="preserve"> for about 3 days until </w:t>
      </w:r>
      <w:r>
        <w:rPr>
          <w:rFonts w:ascii="Arial" w:hAnsi="Arial" w:cs="Arial"/>
          <w:sz w:val="20"/>
          <w:lang w:val="id-ID"/>
        </w:rPr>
        <w:t>dry grains were obtained. It aimed</w:t>
      </w:r>
      <w:r w:rsidRPr="004327F8">
        <w:rPr>
          <w:rFonts w:ascii="Arial" w:hAnsi="Arial" w:cs="Arial"/>
          <w:sz w:val="20"/>
          <w:lang w:val="id-ID"/>
        </w:rPr>
        <w:t xml:space="preserve"> to avoid possible contamination of moist rice seeds. </w:t>
      </w:r>
    </w:p>
    <w:p w:rsidR="00C121C9" w:rsidRDefault="00C121C9" w:rsidP="00C121C9">
      <w:pPr>
        <w:spacing w:line="360" w:lineRule="auto"/>
        <w:ind w:firstLine="709"/>
        <w:jc w:val="both"/>
        <w:rPr>
          <w:rFonts w:ascii="Arial" w:hAnsi="Arial" w:cs="Arial"/>
          <w:sz w:val="20"/>
          <w:lang w:val="id-ID"/>
        </w:rPr>
      </w:pPr>
      <w:r w:rsidRPr="004327F8">
        <w:rPr>
          <w:rFonts w:ascii="Arial" w:hAnsi="Arial" w:cs="Arial"/>
          <w:sz w:val="20"/>
          <w:lang w:val="id-ID"/>
        </w:rPr>
        <w:t xml:space="preserve">Furthermore, rice seeds </w:t>
      </w:r>
      <w:r>
        <w:rPr>
          <w:rFonts w:ascii="Arial" w:hAnsi="Arial" w:cs="Arial"/>
          <w:sz w:val="20"/>
          <w:lang w:val="id-ID"/>
        </w:rPr>
        <w:t>were</w:t>
      </w:r>
      <w:r w:rsidRPr="004327F8">
        <w:rPr>
          <w:rFonts w:ascii="Arial" w:hAnsi="Arial" w:cs="Arial"/>
          <w:sz w:val="20"/>
          <w:lang w:val="id-ID"/>
        </w:rPr>
        <w:t xml:space="preserve"> spread in a nursery area of 2x2 m</w:t>
      </w:r>
      <w:r w:rsidRPr="00F65891">
        <w:rPr>
          <w:rFonts w:ascii="Arial" w:hAnsi="Arial" w:cs="Arial"/>
          <w:sz w:val="20"/>
          <w:vertAlign w:val="superscript"/>
          <w:lang w:val="id-ID"/>
        </w:rPr>
        <w:t>2</w:t>
      </w:r>
      <w:r w:rsidRPr="004327F8">
        <w:rPr>
          <w:rFonts w:ascii="Arial" w:hAnsi="Arial" w:cs="Arial"/>
          <w:sz w:val="20"/>
          <w:lang w:val="id-ID"/>
        </w:rPr>
        <w:t xml:space="preserve"> with </w:t>
      </w:r>
      <w:r>
        <w:rPr>
          <w:rFonts w:ascii="Arial" w:hAnsi="Arial" w:cs="Arial"/>
          <w:sz w:val="20"/>
          <w:lang w:val="id-ID"/>
        </w:rPr>
        <w:t>inundated soil. In this condition, seeds would</w:t>
      </w:r>
      <w:r w:rsidRPr="004327F8">
        <w:rPr>
          <w:rFonts w:ascii="Arial" w:hAnsi="Arial" w:cs="Arial"/>
          <w:sz w:val="20"/>
          <w:lang w:val="id-ID"/>
        </w:rPr>
        <w:t xml:space="preserve"> experience i</w:t>
      </w:r>
      <w:r>
        <w:rPr>
          <w:rFonts w:ascii="Arial" w:hAnsi="Arial" w:cs="Arial"/>
          <w:sz w:val="20"/>
          <w:lang w:val="id-ID"/>
        </w:rPr>
        <w:t>mbibition, or</w:t>
      </w:r>
      <w:r w:rsidRPr="004327F8">
        <w:rPr>
          <w:rFonts w:ascii="Arial" w:hAnsi="Arial" w:cs="Arial"/>
          <w:sz w:val="20"/>
          <w:lang w:val="id-ID"/>
        </w:rPr>
        <w:t xml:space="preserve"> </w:t>
      </w:r>
      <w:r>
        <w:rPr>
          <w:rFonts w:ascii="Arial" w:hAnsi="Arial" w:cs="Arial"/>
          <w:sz w:val="20"/>
          <w:lang w:val="id-ID"/>
        </w:rPr>
        <w:t>the process of water seeping into the seeds. Water would activate enzymes that play roles in the germination process. The seeds were grown</w:t>
      </w:r>
      <w:r w:rsidRPr="004327F8">
        <w:rPr>
          <w:rFonts w:ascii="Arial" w:hAnsi="Arial" w:cs="Arial"/>
          <w:sz w:val="20"/>
          <w:lang w:val="id-ID"/>
        </w:rPr>
        <w:t xml:space="preserve"> </w:t>
      </w:r>
      <w:r>
        <w:rPr>
          <w:rFonts w:ascii="Arial" w:hAnsi="Arial" w:cs="Arial"/>
          <w:sz w:val="20"/>
          <w:lang w:val="id-ID"/>
        </w:rPr>
        <w:t>until</w:t>
      </w:r>
      <w:r w:rsidRPr="004327F8">
        <w:rPr>
          <w:rFonts w:ascii="Arial" w:hAnsi="Arial" w:cs="Arial"/>
          <w:sz w:val="20"/>
          <w:lang w:val="id-ID"/>
        </w:rPr>
        <w:t xml:space="preserve"> 20 days. At this age, the rooting system of </w:t>
      </w:r>
      <w:r>
        <w:rPr>
          <w:rFonts w:ascii="Arial" w:hAnsi="Arial" w:cs="Arial"/>
          <w:sz w:val="20"/>
          <w:lang w:val="id-ID"/>
        </w:rPr>
        <w:t>the rice seedlings were strong enough and the number of leaves were more than 4, so it could</w:t>
      </w:r>
      <w:r w:rsidRPr="004327F8">
        <w:rPr>
          <w:rFonts w:ascii="Arial" w:hAnsi="Arial" w:cs="Arial"/>
          <w:sz w:val="20"/>
          <w:lang w:val="id-ID"/>
        </w:rPr>
        <w:t xml:space="preserve"> be stated that the rice seedlings </w:t>
      </w:r>
      <w:r>
        <w:rPr>
          <w:rFonts w:ascii="Arial" w:hAnsi="Arial" w:cs="Arial"/>
          <w:sz w:val="20"/>
          <w:lang w:val="id-ID"/>
        </w:rPr>
        <w:t>were</w:t>
      </w:r>
      <w:r w:rsidRPr="004327F8">
        <w:rPr>
          <w:rFonts w:ascii="Arial" w:hAnsi="Arial" w:cs="Arial"/>
          <w:sz w:val="20"/>
          <w:lang w:val="id-ID"/>
        </w:rPr>
        <w:t xml:space="preserve"> ready to be moved to the </w:t>
      </w:r>
      <w:r>
        <w:rPr>
          <w:rFonts w:ascii="Arial" w:hAnsi="Arial" w:cs="Arial"/>
          <w:sz w:val="20"/>
          <w:lang w:val="id-ID"/>
        </w:rPr>
        <w:t>rice field</w:t>
      </w:r>
      <w:r w:rsidRPr="004327F8">
        <w:rPr>
          <w:rFonts w:ascii="Arial" w:hAnsi="Arial" w:cs="Arial"/>
          <w:sz w:val="20"/>
          <w:lang w:val="id-ID"/>
        </w:rPr>
        <w:t>.</w:t>
      </w:r>
    </w:p>
    <w:p w:rsidR="00C121C9" w:rsidRDefault="00C121C9" w:rsidP="00C121C9">
      <w:pPr>
        <w:spacing w:line="360" w:lineRule="auto"/>
        <w:ind w:firstLine="709"/>
        <w:jc w:val="both"/>
        <w:rPr>
          <w:rFonts w:ascii="Arial" w:hAnsi="Arial" w:cs="Arial"/>
          <w:sz w:val="20"/>
          <w:lang w:val="id-ID"/>
        </w:rPr>
      </w:pPr>
      <w:r w:rsidRPr="00F65891">
        <w:rPr>
          <w:rFonts w:ascii="Arial" w:hAnsi="Arial" w:cs="Arial"/>
          <w:sz w:val="20"/>
          <w:lang w:val="id-ID"/>
        </w:rPr>
        <w:t>Prior to the proce</w:t>
      </w:r>
      <w:r>
        <w:rPr>
          <w:rFonts w:ascii="Arial" w:hAnsi="Arial" w:cs="Arial"/>
          <w:sz w:val="20"/>
          <w:lang w:val="id-ID"/>
        </w:rPr>
        <w:t>ss of moving rice seedlings to the rice field, the land were processed with biogas sludge.</w:t>
      </w:r>
      <w:r w:rsidRPr="00F65891">
        <w:rPr>
          <w:rFonts w:ascii="Arial" w:hAnsi="Arial" w:cs="Arial"/>
          <w:sz w:val="20"/>
          <w:lang w:val="id-ID"/>
        </w:rPr>
        <w:t xml:space="preserve"> </w:t>
      </w:r>
      <w:r>
        <w:rPr>
          <w:rFonts w:ascii="Arial" w:hAnsi="Arial" w:cs="Arial"/>
          <w:sz w:val="20"/>
          <w:lang w:val="id-ID"/>
        </w:rPr>
        <w:t>Biogas sludge</w:t>
      </w:r>
      <w:r w:rsidRPr="00F65891">
        <w:rPr>
          <w:rFonts w:ascii="Arial" w:hAnsi="Arial" w:cs="Arial"/>
          <w:sz w:val="20"/>
          <w:lang w:val="id-ID"/>
        </w:rPr>
        <w:t xml:space="preserve"> used </w:t>
      </w:r>
      <w:r>
        <w:rPr>
          <w:rFonts w:ascii="Arial" w:hAnsi="Arial" w:cs="Arial"/>
          <w:sz w:val="20"/>
          <w:lang w:val="id-ID"/>
        </w:rPr>
        <w:t xml:space="preserve"> were </w:t>
      </w:r>
      <w:r w:rsidRPr="00F65891">
        <w:rPr>
          <w:rFonts w:ascii="Arial" w:hAnsi="Arial" w:cs="Arial"/>
          <w:sz w:val="20"/>
          <w:lang w:val="id-ID"/>
        </w:rPr>
        <w:t>0; 1; 1.5; 2; and 2.5 liters per 100 m</w:t>
      </w:r>
      <w:r w:rsidRPr="00F65891">
        <w:rPr>
          <w:rFonts w:ascii="Arial" w:hAnsi="Arial" w:cs="Arial"/>
          <w:sz w:val="20"/>
          <w:vertAlign w:val="superscript"/>
          <w:lang w:val="id-ID"/>
        </w:rPr>
        <w:t>2</w:t>
      </w:r>
      <w:r w:rsidRPr="00F65891">
        <w:rPr>
          <w:rFonts w:ascii="Arial" w:hAnsi="Arial" w:cs="Arial"/>
          <w:sz w:val="20"/>
          <w:lang w:val="id-ID"/>
        </w:rPr>
        <w:t xml:space="preserve"> of</w:t>
      </w:r>
      <w:r>
        <w:rPr>
          <w:rFonts w:ascii="Arial" w:hAnsi="Arial" w:cs="Arial"/>
          <w:sz w:val="20"/>
          <w:lang w:val="id-ID"/>
        </w:rPr>
        <w:t xml:space="preserve"> the</w:t>
      </w:r>
      <w:r w:rsidRPr="00F65891">
        <w:rPr>
          <w:rFonts w:ascii="Arial" w:hAnsi="Arial" w:cs="Arial"/>
          <w:sz w:val="20"/>
          <w:lang w:val="id-ID"/>
        </w:rPr>
        <w:t xml:space="preserve"> rice field and 0 ml; 4 ml; 8 ml; 12 ml and 24 ml per 5 kg of soil on polybags. Data</w:t>
      </w:r>
      <w:r>
        <w:rPr>
          <w:rFonts w:ascii="Arial" w:hAnsi="Arial" w:cs="Arial"/>
          <w:sz w:val="20"/>
          <w:lang w:val="id-ID"/>
        </w:rPr>
        <w:t xml:space="preserve"> were</w:t>
      </w:r>
      <w:r w:rsidRPr="00F65891">
        <w:rPr>
          <w:rFonts w:ascii="Arial" w:hAnsi="Arial" w:cs="Arial"/>
          <w:sz w:val="20"/>
          <w:lang w:val="id-ID"/>
        </w:rPr>
        <w:t xml:space="preserve"> taken on three repetitions. The vegetative growth parameters included plant height, number of leaves, number </w:t>
      </w:r>
      <w:r w:rsidRPr="00A66CB5">
        <w:rPr>
          <w:rFonts w:ascii="Arial" w:hAnsi="Arial" w:cs="Arial"/>
          <w:sz w:val="20"/>
          <w:lang w:val="id-ID"/>
        </w:rPr>
        <w:t xml:space="preserve">of seedlings </w:t>
      </w:r>
      <w:r w:rsidRPr="00F65891">
        <w:rPr>
          <w:rFonts w:ascii="Arial" w:hAnsi="Arial" w:cs="Arial"/>
          <w:sz w:val="20"/>
          <w:lang w:val="id-ID"/>
        </w:rPr>
        <w:t xml:space="preserve">and chlorophyll content, while generative growth parameters measured included </w:t>
      </w:r>
      <w:r>
        <w:rPr>
          <w:rFonts w:ascii="Arial" w:hAnsi="Arial" w:cs="Arial"/>
          <w:sz w:val="20"/>
          <w:lang w:val="id-ID"/>
        </w:rPr>
        <w:t>NRA</w:t>
      </w:r>
      <w:r w:rsidRPr="00F65891">
        <w:rPr>
          <w:rFonts w:ascii="Arial" w:hAnsi="Arial" w:cs="Arial"/>
          <w:sz w:val="20"/>
          <w:lang w:val="id-ID"/>
        </w:rPr>
        <w:t xml:space="preserve"> levels, dried biomass </w:t>
      </w:r>
      <w:r w:rsidRPr="00F65891">
        <w:rPr>
          <w:rFonts w:ascii="Arial" w:hAnsi="Arial" w:cs="Arial"/>
          <w:sz w:val="20"/>
          <w:lang w:val="id-ID"/>
        </w:rPr>
        <w:lastRenderedPageBreak/>
        <w:t xml:space="preserve">including </w:t>
      </w:r>
      <w:r>
        <w:rPr>
          <w:rFonts w:ascii="Arial" w:hAnsi="Arial" w:cs="Arial"/>
          <w:sz w:val="20"/>
          <w:lang w:val="id-ID"/>
        </w:rPr>
        <w:t>crown/</w:t>
      </w:r>
      <w:r w:rsidRPr="00F65891">
        <w:rPr>
          <w:rFonts w:ascii="Arial" w:hAnsi="Arial" w:cs="Arial"/>
          <w:sz w:val="20"/>
          <w:lang w:val="id-ID"/>
        </w:rPr>
        <w:t xml:space="preserve">stem, root, </w:t>
      </w:r>
      <w:r>
        <w:rPr>
          <w:rFonts w:ascii="Arial" w:hAnsi="Arial" w:cs="Arial"/>
          <w:sz w:val="20"/>
          <w:lang w:val="id-ID"/>
        </w:rPr>
        <w:t>filled grains</w:t>
      </w:r>
      <w:r w:rsidRPr="00F65891">
        <w:rPr>
          <w:rFonts w:ascii="Arial" w:hAnsi="Arial" w:cs="Arial"/>
          <w:sz w:val="20"/>
          <w:lang w:val="id-ID"/>
        </w:rPr>
        <w:t>, empty grain</w:t>
      </w:r>
      <w:r>
        <w:rPr>
          <w:rFonts w:ascii="Arial" w:hAnsi="Arial" w:cs="Arial"/>
          <w:sz w:val="20"/>
          <w:lang w:val="id-ID"/>
        </w:rPr>
        <w:t>s</w:t>
      </w:r>
      <w:r w:rsidRPr="00F65891">
        <w:rPr>
          <w:rFonts w:ascii="Arial" w:hAnsi="Arial" w:cs="Arial"/>
          <w:sz w:val="20"/>
          <w:lang w:val="id-ID"/>
        </w:rPr>
        <w:t xml:space="preserve">, and total weight and number of </w:t>
      </w:r>
      <w:r>
        <w:rPr>
          <w:rFonts w:ascii="Arial" w:hAnsi="Arial" w:cs="Arial"/>
          <w:sz w:val="20"/>
          <w:lang w:val="id-ID"/>
        </w:rPr>
        <w:t xml:space="preserve">filled </w:t>
      </w:r>
      <w:r w:rsidRPr="00F65891">
        <w:rPr>
          <w:rFonts w:ascii="Arial" w:hAnsi="Arial" w:cs="Arial"/>
          <w:sz w:val="20"/>
          <w:lang w:val="id-ID"/>
        </w:rPr>
        <w:t xml:space="preserve">grains, </w:t>
      </w:r>
      <w:r>
        <w:rPr>
          <w:rFonts w:ascii="Arial" w:hAnsi="Arial" w:cs="Arial"/>
          <w:sz w:val="20"/>
          <w:lang w:val="id-ID"/>
        </w:rPr>
        <w:t>empty rains</w:t>
      </w:r>
      <w:r w:rsidRPr="00F65891">
        <w:rPr>
          <w:rFonts w:ascii="Arial" w:hAnsi="Arial" w:cs="Arial"/>
          <w:sz w:val="20"/>
          <w:lang w:val="id-ID"/>
        </w:rPr>
        <w:t>, and the number of panicles.</w:t>
      </w:r>
    </w:p>
    <w:p w:rsidR="00C121C9" w:rsidRDefault="00C121C9" w:rsidP="00C121C9">
      <w:pPr>
        <w:spacing w:line="360" w:lineRule="auto"/>
        <w:ind w:firstLine="709"/>
        <w:jc w:val="both"/>
        <w:rPr>
          <w:rFonts w:ascii="Arial" w:hAnsi="Arial" w:cs="Arial"/>
          <w:sz w:val="20"/>
          <w:lang w:val="id-ID"/>
        </w:rPr>
      </w:pPr>
      <w:r w:rsidRPr="00616C7F">
        <w:rPr>
          <w:rFonts w:ascii="Arial" w:hAnsi="Arial" w:cs="Arial"/>
          <w:sz w:val="20"/>
          <w:lang w:val="id-ID"/>
        </w:rPr>
        <w:t xml:space="preserve">The </w:t>
      </w:r>
      <w:r>
        <w:rPr>
          <w:rFonts w:ascii="Arial" w:hAnsi="Arial" w:cs="Arial"/>
          <w:sz w:val="20"/>
          <w:lang w:val="id-ID"/>
        </w:rPr>
        <w:t>treatment of rice crops included</w:t>
      </w:r>
      <w:r w:rsidRPr="00616C7F">
        <w:rPr>
          <w:rFonts w:ascii="Arial" w:hAnsi="Arial" w:cs="Arial"/>
          <w:sz w:val="20"/>
          <w:lang w:val="id-ID"/>
        </w:rPr>
        <w:t xml:space="preserve"> the opening of irrigation flows, weeding and eradicating pests. Mea</w:t>
      </w:r>
      <w:r>
        <w:rPr>
          <w:rFonts w:ascii="Arial" w:hAnsi="Arial" w:cs="Arial"/>
          <w:sz w:val="20"/>
          <w:lang w:val="id-ID"/>
        </w:rPr>
        <w:t>surements of growth parameters were</w:t>
      </w:r>
      <w:r w:rsidRPr="00616C7F">
        <w:rPr>
          <w:rFonts w:ascii="Arial" w:hAnsi="Arial" w:cs="Arial"/>
          <w:sz w:val="20"/>
          <w:lang w:val="id-ID"/>
        </w:rPr>
        <w:t xml:space="preserve"> done weekly. The measurement</w:t>
      </w:r>
      <w:r>
        <w:rPr>
          <w:rFonts w:ascii="Arial" w:hAnsi="Arial" w:cs="Arial"/>
          <w:sz w:val="20"/>
          <w:lang w:val="id-ID"/>
        </w:rPr>
        <w:t xml:space="preserve"> of plant height was </w:t>
      </w:r>
      <w:r w:rsidRPr="00616C7F">
        <w:rPr>
          <w:rFonts w:ascii="Arial" w:hAnsi="Arial" w:cs="Arial"/>
          <w:sz w:val="20"/>
          <w:lang w:val="id-ID"/>
        </w:rPr>
        <w:t xml:space="preserve">done by medline from </w:t>
      </w:r>
      <w:r>
        <w:rPr>
          <w:rFonts w:ascii="Arial" w:hAnsi="Arial" w:cs="Arial"/>
          <w:sz w:val="20"/>
          <w:lang w:val="id-ID"/>
        </w:rPr>
        <w:t xml:space="preserve">the </w:t>
      </w:r>
      <w:r w:rsidRPr="00616C7F">
        <w:rPr>
          <w:rFonts w:ascii="Arial" w:hAnsi="Arial" w:cs="Arial"/>
          <w:sz w:val="20"/>
          <w:lang w:val="id-ID"/>
        </w:rPr>
        <w:t xml:space="preserve">base of stem to </w:t>
      </w:r>
      <w:r>
        <w:rPr>
          <w:rFonts w:ascii="Arial" w:hAnsi="Arial" w:cs="Arial"/>
          <w:sz w:val="20"/>
          <w:lang w:val="id-ID"/>
        </w:rPr>
        <w:t xml:space="preserve">the </w:t>
      </w:r>
      <w:r w:rsidRPr="00616C7F">
        <w:rPr>
          <w:rFonts w:ascii="Arial" w:hAnsi="Arial" w:cs="Arial"/>
          <w:sz w:val="20"/>
          <w:lang w:val="id-ID"/>
        </w:rPr>
        <w:t xml:space="preserve">highest leaf tip. The number of </w:t>
      </w:r>
      <w:r>
        <w:rPr>
          <w:rFonts w:ascii="Arial" w:hAnsi="Arial" w:cs="Arial"/>
          <w:sz w:val="20"/>
          <w:lang w:val="id-ID"/>
        </w:rPr>
        <w:t>seedling</w:t>
      </w:r>
      <w:r w:rsidRPr="00616C7F">
        <w:rPr>
          <w:rFonts w:ascii="Arial" w:hAnsi="Arial" w:cs="Arial"/>
          <w:sz w:val="20"/>
          <w:lang w:val="id-ID"/>
        </w:rPr>
        <w:t xml:space="preserve">s is </w:t>
      </w:r>
      <w:r>
        <w:rPr>
          <w:rFonts w:ascii="Arial" w:hAnsi="Arial" w:cs="Arial"/>
          <w:sz w:val="20"/>
          <w:lang w:val="id-ID"/>
        </w:rPr>
        <w:t>the number of</w:t>
      </w:r>
      <w:r w:rsidRPr="00616C7F">
        <w:rPr>
          <w:rFonts w:ascii="Arial" w:hAnsi="Arial" w:cs="Arial"/>
          <w:sz w:val="20"/>
          <w:lang w:val="id-ID"/>
        </w:rPr>
        <w:t xml:space="preserve"> new clump</w:t>
      </w:r>
      <w:r>
        <w:rPr>
          <w:rFonts w:ascii="Arial" w:hAnsi="Arial" w:cs="Arial"/>
          <w:sz w:val="20"/>
          <w:lang w:val="id-ID"/>
        </w:rPr>
        <w:t>s</w:t>
      </w:r>
      <w:r w:rsidRPr="00616C7F">
        <w:rPr>
          <w:rFonts w:ascii="Arial" w:hAnsi="Arial" w:cs="Arial"/>
          <w:sz w:val="20"/>
          <w:lang w:val="id-ID"/>
        </w:rPr>
        <w:t xml:space="preserve"> that appears next to the parent plant. The total number of leaves is the number of leaves of the parent plant and the number of leaves of the </w:t>
      </w:r>
      <w:r>
        <w:rPr>
          <w:rFonts w:ascii="Arial" w:hAnsi="Arial" w:cs="Arial"/>
          <w:sz w:val="20"/>
          <w:lang w:val="id-ID"/>
        </w:rPr>
        <w:t>seedling</w:t>
      </w:r>
      <w:r w:rsidRPr="00616C7F">
        <w:rPr>
          <w:rFonts w:ascii="Arial" w:hAnsi="Arial" w:cs="Arial"/>
          <w:sz w:val="20"/>
          <w:lang w:val="id-ID"/>
        </w:rPr>
        <w:t>s or clumps. The measurement of</w:t>
      </w:r>
      <w:r>
        <w:rPr>
          <w:rFonts w:ascii="Arial" w:hAnsi="Arial" w:cs="Arial"/>
          <w:sz w:val="20"/>
          <w:lang w:val="id-ID"/>
        </w:rPr>
        <w:t xml:space="preserve"> chlorophyll content was done on the 4th week, </w:t>
      </w:r>
      <w:r w:rsidRPr="00616C7F">
        <w:rPr>
          <w:rFonts w:ascii="Arial" w:hAnsi="Arial" w:cs="Arial"/>
          <w:sz w:val="20"/>
          <w:lang w:val="id-ID"/>
        </w:rPr>
        <w:t>the leaf sample</w:t>
      </w:r>
      <w:r>
        <w:rPr>
          <w:rFonts w:ascii="Arial" w:hAnsi="Arial" w:cs="Arial"/>
          <w:sz w:val="20"/>
          <w:lang w:val="id-ID"/>
        </w:rPr>
        <w:t xml:space="preserve">s used were parent plant leaves, taken </w:t>
      </w:r>
      <w:r w:rsidRPr="00616C7F">
        <w:rPr>
          <w:rFonts w:ascii="Arial" w:hAnsi="Arial" w:cs="Arial"/>
          <w:sz w:val="20"/>
          <w:lang w:val="id-ID"/>
        </w:rPr>
        <w:t xml:space="preserve">± 5 cm in </w:t>
      </w:r>
      <w:r>
        <w:rPr>
          <w:rFonts w:ascii="Arial" w:hAnsi="Arial" w:cs="Arial"/>
          <w:sz w:val="20"/>
          <w:lang w:val="id-ID"/>
        </w:rPr>
        <w:t xml:space="preserve">the middle of the leaf. This was because the section was </w:t>
      </w:r>
      <w:r w:rsidRPr="00616C7F">
        <w:rPr>
          <w:rFonts w:ascii="Arial" w:hAnsi="Arial" w:cs="Arial"/>
          <w:sz w:val="20"/>
          <w:lang w:val="id-ID"/>
        </w:rPr>
        <w:t xml:space="preserve">assumed </w:t>
      </w:r>
      <w:r>
        <w:rPr>
          <w:rFonts w:ascii="Arial" w:hAnsi="Arial" w:cs="Arial"/>
          <w:sz w:val="20"/>
          <w:lang w:val="id-ID"/>
        </w:rPr>
        <w:t xml:space="preserve">to be </w:t>
      </w:r>
      <w:r w:rsidRPr="00616C7F">
        <w:rPr>
          <w:rFonts w:ascii="Arial" w:hAnsi="Arial" w:cs="Arial"/>
          <w:sz w:val="20"/>
          <w:lang w:val="id-ID"/>
        </w:rPr>
        <w:t xml:space="preserve">mesophyll tissue where the process of photosynthesis </w:t>
      </w:r>
      <w:r>
        <w:rPr>
          <w:rFonts w:ascii="Arial" w:hAnsi="Arial" w:cs="Arial"/>
          <w:sz w:val="20"/>
          <w:lang w:val="id-ID"/>
        </w:rPr>
        <w:t>happens</w:t>
      </w:r>
      <w:r w:rsidRPr="00616C7F">
        <w:rPr>
          <w:rFonts w:ascii="Arial" w:hAnsi="Arial" w:cs="Arial"/>
          <w:sz w:val="20"/>
          <w:lang w:val="id-ID"/>
        </w:rPr>
        <w:t xml:space="preserve">, so the chlorophyll content obtained </w:t>
      </w:r>
      <w:r>
        <w:rPr>
          <w:rFonts w:ascii="Arial" w:hAnsi="Arial" w:cs="Arial"/>
          <w:sz w:val="20"/>
          <w:lang w:val="id-ID"/>
        </w:rPr>
        <w:t>were expected to be more optimum than at the edges.</w:t>
      </w:r>
    </w:p>
    <w:p w:rsidR="00C121C9" w:rsidRDefault="00C121C9" w:rsidP="00C121C9">
      <w:pPr>
        <w:spacing w:line="360" w:lineRule="auto"/>
        <w:ind w:firstLine="709"/>
        <w:jc w:val="both"/>
        <w:rPr>
          <w:rFonts w:ascii="Arial" w:hAnsi="Arial" w:cs="Arial"/>
          <w:sz w:val="20"/>
          <w:lang w:val="id-ID"/>
        </w:rPr>
      </w:pPr>
      <w:r w:rsidRPr="00795CC8">
        <w:rPr>
          <w:rFonts w:ascii="Arial" w:hAnsi="Arial" w:cs="Arial"/>
          <w:sz w:val="20"/>
          <w:lang w:val="id-ID"/>
        </w:rPr>
        <w:t xml:space="preserve">The measurement of chlorophyll content was done by spectrophotometric method. The principle of the </w:t>
      </w:r>
      <w:r>
        <w:rPr>
          <w:rFonts w:ascii="Arial" w:hAnsi="Arial" w:cs="Arial"/>
          <w:sz w:val="20"/>
          <w:lang w:val="id-ID"/>
        </w:rPr>
        <w:t>spectrophotometric method is measuring the absorbance value of the solution</w:t>
      </w:r>
      <w:r w:rsidRPr="00795CC8">
        <w:rPr>
          <w:rFonts w:ascii="Arial" w:hAnsi="Arial" w:cs="Arial"/>
          <w:sz w:val="20"/>
          <w:lang w:val="id-ID"/>
        </w:rPr>
        <w:t xml:space="preserve"> to a parti</w:t>
      </w:r>
      <w:r>
        <w:rPr>
          <w:rFonts w:ascii="Arial" w:hAnsi="Arial" w:cs="Arial"/>
          <w:sz w:val="20"/>
          <w:lang w:val="id-ID"/>
        </w:rPr>
        <w:t>cular wavelength. In this study, the wavelength used were</w:t>
      </w:r>
      <w:r w:rsidRPr="00795CC8">
        <w:rPr>
          <w:rFonts w:ascii="Arial" w:hAnsi="Arial" w:cs="Arial"/>
          <w:sz w:val="20"/>
          <w:lang w:val="id-ID"/>
        </w:rPr>
        <w:t xml:space="preserve"> 642,5 nm and 660 nm, because chlorophyll a</w:t>
      </w:r>
      <w:r>
        <w:rPr>
          <w:rFonts w:ascii="Arial" w:hAnsi="Arial" w:cs="Arial"/>
          <w:sz w:val="20"/>
          <w:lang w:val="id-ID"/>
        </w:rPr>
        <w:t xml:space="preserve"> is</w:t>
      </w:r>
      <w:r w:rsidRPr="00795CC8">
        <w:rPr>
          <w:rFonts w:ascii="Arial" w:hAnsi="Arial" w:cs="Arial"/>
          <w:sz w:val="20"/>
          <w:lang w:val="id-ID"/>
        </w:rPr>
        <w:t xml:space="preserve"> able to absorb wavelength</w:t>
      </w:r>
      <w:r>
        <w:rPr>
          <w:rFonts w:ascii="Arial" w:hAnsi="Arial" w:cs="Arial"/>
          <w:sz w:val="20"/>
          <w:lang w:val="id-ID"/>
        </w:rPr>
        <w:t xml:space="preserve"> of</w:t>
      </w:r>
      <w:r w:rsidRPr="00795CC8">
        <w:rPr>
          <w:rFonts w:ascii="Arial" w:hAnsi="Arial" w:cs="Arial"/>
          <w:sz w:val="20"/>
          <w:lang w:val="id-ID"/>
        </w:rPr>
        <w:t xml:space="preserve"> 673 nm, while chlorophyll b </w:t>
      </w:r>
      <w:r>
        <w:rPr>
          <w:rFonts w:ascii="Arial" w:hAnsi="Arial" w:cs="Arial"/>
          <w:sz w:val="20"/>
          <w:lang w:val="id-ID"/>
        </w:rPr>
        <w:t xml:space="preserve">is </w:t>
      </w:r>
      <w:r w:rsidRPr="00795CC8">
        <w:rPr>
          <w:rFonts w:ascii="Arial" w:hAnsi="Arial" w:cs="Arial"/>
          <w:sz w:val="20"/>
          <w:lang w:val="id-ID"/>
        </w:rPr>
        <w:t xml:space="preserve">able to absorb wavelength </w:t>
      </w:r>
      <w:r>
        <w:rPr>
          <w:rFonts w:ascii="Arial" w:hAnsi="Arial" w:cs="Arial"/>
          <w:sz w:val="20"/>
          <w:lang w:val="id-ID"/>
        </w:rPr>
        <w:t xml:space="preserve">of </w:t>
      </w:r>
      <w:r w:rsidRPr="00795CC8">
        <w:rPr>
          <w:rFonts w:ascii="Arial" w:hAnsi="Arial" w:cs="Arial"/>
          <w:sz w:val="20"/>
          <w:lang w:val="id-ID"/>
        </w:rPr>
        <w:t>455-640 nm.</w:t>
      </w:r>
    </w:p>
    <w:p w:rsidR="00C121C9" w:rsidRDefault="00C121C9" w:rsidP="00C121C9">
      <w:pPr>
        <w:spacing w:line="360" w:lineRule="auto"/>
        <w:ind w:firstLine="709"/>
        <w:jc w:val="both"/>
        <w:rPr>
          <w:rFonts w:ascii="Arial" w:hAnsi="Arial" w:cs="Arial"/>
          <w:sz w:val="20"/>
          <w:lang w:val="id-ID"/>
        </w:rPr>
      </w:pPr>
      <w:r>
        <w:rPr>
          <w:rFonts w:ascii="Arial" w:hAnsi="Arial" w:cs="Arial"/>
          <w:sz w:val="20"/>
          <w:lang w:val="id-ID"/>
        </w:rPr>
        <w:t>Meanwhile, NRA</w:t>
      </w:r>
      <w:r w:rsidRPr="00025140">
        <w:rPr>
          <w:rFonts w:ascii="Arial" w:hAnsi="Arial" w:cs="Arial"/>
          <w:sz w:val="20"/>
          <w:lang w:val="id-ID"/>
        </w:rPr>
        <w:t xml:space="preserve"> test </w:t>
      </w:r>
      <w:r>
        <w:rPr>
          <w:rFonts w:ascii="Arial" w:hAnsi="Arial" w:cs="Arial"/>
          <w:sz w:val="20"/>
          <w:lang w:val="id-ID"/>
        </w:rPr>
        <w:t xml:space="preserve">was done </w:t>
      </w:r>
      <w:r w:rsidRPr="00025140">
        <w:rPr>
          <w:rFonts w:ascii="Arial" w:hAnsi="Arial" w:cs="Arial"/>
          <w:sz w:val="20"/>
          <w:lang w:val="id-ID"/>
        </w:rPr>
        <w:t>when the rice entered the generative stage</w:t>
      </w:r>
      <w:r>
        <w:rPr>
          <w:rFonts w:ascii="Arial" w:hAnsi="Arial" w:cs="Arial"/>
          <w:sz w:val="20"/>
          <w:lang w:val="id-ID"/>
        </w:rPr>
        <w:t>,</w:t>
      </w:r>
      <w:r w:rsidRPr="00025140">
        <w:rPr>
          <w:rFonts w:ascii="Arial" w:hAnsi="Arial" w:cs="Arial"/>
          <w:sz w:val="20"/>
          <w:lang w:val="id-ID"/>
        </w:rPr>
        <w:t xml:space="preserve"> marked by </w:t>
      </w:r>
      <w:r>
        <w:rPr>
          <w:rFonts w:ascii="Arial" w:hAnsi="Arial" w:cs="Arial"/>
          <w:sz w:val="20"/>
          <w:lang w:val="id-ID"/>
        </w:rPr>
        <w:t>busted panicles. The NRA test was</w:t>
      </w:r>
      <w:r w:rsidRPr="00025140">
        <w:rPr>
          <w:rFonts w:ascii="Arial" w:hAnsi="Arial" w:cs="Arial"/>
          <w:sz w:val="20"/>
          <w:lang w:val="id-ID"/>
        </w:rPr>
        <w:t xml:space="preserve"> performed because the activity of enzyme nitrate reductase </w:t>
      </w:r>
      <w:r>
        <w:rPr>
          <w:rFonts w:ascii="Arial" w:hAnsi="Arial" w:cs="Arial"/>
          <w:sz w:val="20"/>
          <w:lang w:val="id-ID"/>
        </w:rPr>
        <w:t>could</w:t>
      </w:r>
      <w:r w:rsidRPr="00025140">
        <w:rPr>
          <w:rFonts w:ascii="Arial" w:hAnsi="Arial" w:cs="Arial"/>
          <w:sz w:val="20"/>
          <w:lang w:val="id-ID"/>
        </w:rPr>
        <w:t xml:space="preserve"> show</w:t>
      </w:r>
      <w:r>
        <w:rPr>
          <w:rFonts w:ascii="Arial" w:hAnsi="Arial" w:cs="Arial"/>
          <w:sz w:val="20"/>
          <w:lang w:val="id-ID"/>
        </w:rPr>
        <w:t xml:space="preserve"> how much</w:t>
      </w:r>
      <w:r w:rsidRPr="00025140">
        <w:rPr>
          <w:rFonts w:ascii="Arial" w:hAnsi="Arial" w:cs="Arial"/>
          <w:sz w:val="20"/>
          <w:lang w:val="id-ID"/>
        </w:rPr>
        <w:t xml:space="preserve"> the rate of metabolism in the </w:t>
      </w:r>
      <w:r>
        <w:rPr>
          <w:rFonts w:ascii="Arial" w:hAnsi="Arial" w:cs="Arial"/>
          <w:sz w:val="20"/>
          <w:lang w:val="id-ID"/>
        </w:rPr>
        <w:t xml:space="preserve">plant body is </w:t>
      </w:r>
      <w:r w:rsidRPr="00025140">
        <w:rPr>
          <w:rFonts w:ascii="Arial" w:hAnsi="Arial" w:cs="Arial"/>
          <w:sz w:val="20"/>
          <w:lang w:val="id-ID"/>
        </w:rPr>
        <w:t xml:space="preserve"> increased due to the preparation of building molecules (proteins) to be transported to the grain of rice. Nitrate reductase is the key enzyme that first converts nitrate ions which are absorbed by the roots into nitrites, which are then converted to ammonia. Ammonia will react with glutamine to form amino acid glutamate and form other amino acids. These amino acids are used as cell constituents and transported to the grain. Therefore, according to Alnopri (2004), </w:t>
      </w:r>
      <w:r>
        <w:rPr>
          <w:rFonts w:ascii="Arial" w:hAnsi="Arial" w:cs="Arial"/>
          <w:sz w:val="20"/>
          <w:lang w:val="id-ID"/>
        </w:rPr>
        <w:t>NRA</w:t>
      </w:r>
      <w:r w:rsidRPr="00025140">
        <w:rPr>
          <w:rFonts w:ascii="Arial" w:hAnsi="Arial" w:cs="Arial"/>
          <w:sz w:val="20"/>
          <w:lang w:val="id-ID"/>
        </w:rPr>
        <w:t xml:space="preserve"> levels usually show predictions of the productivity of panicle-busted rice.</w:t>
      </w:r>
    </w:p>
    <w:p w:rsidR="00C121C9" w:rsidRDefault="00C121C9" w:rsidP="00C121C9">
      <w:pPr>
        <w:spacing w:line="360" w:lineRule="auto"/>
        <w:ind w:firstLine="709"/>
        <w:jc w:val="both"/>
        <w:rPr>
          <w:rFonts w:ascii="Arial" w:hAnsi="Arial" w:cs="Arial"/>
          <w:noProof/>
          <w:sz w:val="20"/>
          <w:lang w:val="id-ID" w:eastAsia="ja-JP"/>
        </w:rPr>
      </w:pPr>
      <w:r w:rsidRPr="00296C9E">
        <w:rPr>
          <w:rFonts w:ascii="Arial" w:hAnsi="Arial" w:cs="Arial"/>
          <w:noProof/>
          <w:sz w:val="20"/>
          <w:lang w:val="id-ID" w:eastAsia="ja-JP"/>
        </w:rPr>
        <w:t xml:space="preserve">In the </w:t>
      </w:r>
      <w:r>
        <w:rPr>
          <w:rFonts w:ascii="Arial" w:hAnsi="Arial" w:cs="Arial"/>
          <w:noProof/>
          <w:sz w:val="20"/>
          <w:lang w:val="id-ID" w:eastAsia="ja-JP"/>
        </w:rPr>
        <w:t>NRA</w:t>
      </w:r>
      <w:r w:rsidRPr="00296C9E">
        <w:rPr>
          <w:rFonts w:ascii="Arial" w:hAnsi="Arial" w:cs="Arial"/>
          <w:noProof/>
          <w:sz w:val="20"/>
          <w:lang w:val="id-ID" w:eastAsia="ja-JP"/>
        </w:rPr>
        <w:t xml:space="preserve"> test, the </w:t>
      </w:r>
      <w:r>
        <w:rPr>
          <w:rFonts w:ascii="Arial" w:hAnsi="Arial" w:cs="Arial"/>
          <w:noProof/>
          <w:sz w:val="20"/>
          <w:lang w:val="id-ID" w:eastAsia="ja-JP"/>
        </w:rPr>
        <w:t>rice leaves</w:t>
      </w:r>
      <w:r w:rsidRPr="00296C9E">
        <w:rPr>
          <w:rFonts w:ascii="Arial" w:hAnsi="Arial" w:cs="Arial"/>
          <w:noProof/>
          <w:sz w:val="20"/>
          <w:lang w:val="id-ID" w:eastAsia="ja-JP"/>
        </w:rPr>
        <w:t xml:space="preserve"> used </w:t>
      </w:r>
      <w:r>
        <w:rPr>
          <w:rFonts w:ascii="Arial" w:hAnsi="Arial" w:cs="Arial"/>
          <w:noProof/>
          <w:sz w:val="20"/>
          <w:lang w:val="id-ID" w:eastAsia="ja-JP"/>
        </w:rPr>
        <w:t xml:space="preserve">were ‘flag leaves’ </w:t>
      </w:r>
      <w:r w:rsidRPr="00296C9E">
        <w:rPr>
          <w:rFonts w:ascii="Arial" w:hAnsi="Arial" w:cs="Arial"/>
          <w:noProof/>
          <w:sz w:val="20"/>
          <w:lang w:val="id-ID" w:eastAsia="ja-JP"/>
        </w:rPr>
        <w:t>or</w:t>
      </w:r>
      <w:r>
        <w:rPr>
          <w:rFonts w:ascii="Arial" w:hAnsi="Arial" w:cs="Arial"/>
          <w:noProof/>
          <w:sz w:val="20"/>
          <w:lang w:val="id-ID" w:eastAsia="ja-JP"/>
        </w:rPr>
        <w:t xml:space="preserve"> the</w:t>
      </w:r>
      <w:r w:rsidRPr="00296C9E">
        <w:rPr>
          <w:rFonts w:ascii="Arial" w:hAnsi="Arial" w:cs="Arial"/>
          <w:noProof/>
          <w:sz w:val="20"/>
          <w:lang w:val="id-ID" w:eastAsia="ja-JP"/>
        </w:rPr>
        <w:t xml:space="preserve"> </w:t>
      </w:r>
      <w:r>
        <w:rPr>
          <w:rFonts w:ascii="Arial" w:hAnsi="Arial" w:cs="Arial"/>
          <w:noProof/>
          <w:sz w:val="20"/>
          <w:lang w:val="id-ID" w:eastAsia="ja-JP"/>
        </w:rPr>
        <w:t>leaves located</w:t>
      </w:r>
      <w:r w:rsidRPr="00296C9E">
        <w:rPr>
          <w:rFonts w:ascii="Arial" w:hAnsi="Arial" w:cs="Arial"/>
          <w:noProof/>
          <w:sz w:val="20"/>
          <w:lang w:val="id-ID" w:eastAsia="ja-JP"/>
        </w:rPr>
        <w:t xml:space="preserve"> just above the grain</w:t>
      </w:r>
      <w:r>
        <w:rPr>
          <w:rFonts w:ascii="Arial" w:hAnsi="Arial" w:cs="Arial"/>
          <w:noProof/>
          <w:sz w:val="20"/>
          <w:lang w:val="id-ID" w:eastAsia="ja-JP"/>
        </w:rPr>
        <w:t>s</w:t>
      </w:r>
      <w:r w:rsidRPr="00296C9E">
        <w:rPr>
          <w:rFonts w:ascii="Arial" w:hAnsi="Arial" w:cs="Arial"/>
          <w:noProof/>
          <w:sz w:val="20"/>
          <w:lang w:val="id-ID" w:eastAsia="ja-JP"/>
        </w:rPr>
        <w:t>. The flag leaves are the topmost leaves and the youngest leaves among the other leaves. Young leaves have a higher activity than the old leaves. According to Hartiko (1983), the leaf that has a higher position has a higher nitrate reductase activity than the leaves below it.</w:t>
      </w:r>
    </w:p>
    <w:p w:rsidR="006D7900" w:rsidRDefault="006D7900"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D127A1" w:rsidRDefault="00D127A1" w:rsidP="00C121C9">
      <w:pPr>
        <w:spacing w:line="360" w:lineRule="auto"/>
        <w:ind w:firstLine="709"/>
        <w:jc w:val="both"/>
        <w:rPr>
          <w:rFonts w:ascii="Arial" w:hAnsi="Arial" w:cs="Arial"/>
          <w:noProof/>
          <w:sz w:val="20"/>
          <w:lang w:val="id-ID" w:eastAsia="ja-JP"/>
        </w:rPr>
      </w:pPr>
    </w:p>
    <w:p w:rsidR="00C121C9" w:rsidRDefault="00C121C9" w:rsidP="00E3201F">
      <w:pPr>
        <w:pStyle w:val="Heading1"/>
        <w:spacing w:before="0" w:after="0" w:line="360" w:lineRule="auto"/>
        <w:rPr>
          <w:rFonts w:ascii="Arial" w:hAnsi="Arial" w:cs="Arial"/>
          <w:caps w:val="0"/>
          <w:lang w:val="en-GB" w:eastAsia="en-GB"/>
        </w:rPr>
      </w:pPr>
      <w:r>
        <w:rPr>
          <w:rFonts w:ascii="Arial" w:hAnsi="Arial" w:cs="Arial"/>
          <w:sz w:val="22"/>
          <w:szCs w:val="22"/>
          <w:lang w:val="id-ID"/>
        </w:rPr>
        <w:lastRenderedPageBreak/>
        <w:t>Result and discussion</w:t>
      </w:r>
    </w:p>
    <w:p w:rsidR="00C121C9" w:rsidRDefault="00C121C9" w:rsidP="00E3201F">
      <w:pPr>
        <w:pStyle w:val="Heading2"/>
        <w:spacing w:before="0" w:after="0" w:line="360" w:lineRule="auto"/>
        <w:rPr>
          <w:rFonts w:ascii="Arial" w:hAnsi="Arial" w:cs="Arial"/>
          <w:sz w:val="22"/>
          <w:szCs w:val="22"/>
          <w:lang w:val="id-ID"/>
        </w:rPr>
      </w:pPr>
      <w:r>
        <w:rPr>
          <w:rFonts w:ascii="Arial" w:hAnsi="Arial" w:cs="Arial"/>
          <w:sz w:val="22"/>
          <w:szCs w:val="22"/>
          <w:lang w:val="id-ID"/>
        </w:rPr>
        <w:t>Result</w:t>
      </w:r>
    </w:p>
    <w:p w:rsidR="00E3201F" w:rsidRDefault="00E3201F" w:rsidP="00E3201F">
      <w:pPr>
        <w:spacing w:line="360" w:lineRule="auto"/>
        <w:ind w:firstLine="709"/>
        <w:jc w:val="both"/>
        <w:rPr>
          <w:rFonts w:ascii="Arial" w:hAnsi="Arial" w:cs="Arial"/>
          <w:sz w:val="20"/>
          <w:lang w:val="id-ID"/>
        </w:rPr>
      </w:pPr>
      <w:r>
        <w:rPr>
          <w:rFonts w:ascii="Arial" w:hAnsi="Arial" w:cs="Arial"/>
          <w:lang w:val="id-ID"/>
        </w:rPr>
        <w:t xml:space="preserve">Based on the research, </w:t>
      </w:r>
      <w:r>
        <w:rPr>
          <w:rFonts w:ascii="Arial" w:hAnsi="Arial" w:cs="Arial"/>
          <w:sz w:val="20"/>
          <w:lang w:val="id-ID"/>
        </w:rPr>
        <w:t>t</w:t>
      </w:r>
      <w:r w:rsidRPr="00F65891">
        <w:rPr>
          <w:rFonts w:ascii="Arial" w:hAnsi="Arial" w:cs="Arial"/>
          <w:sz w:val="20"/>
          <w:lang w:val="id-ID"/>
        </w:rPr>
        <w:t xml:space="preserve">he vegetative growth parameters included plant height, number of leaves, number </w:t>
      </w:r>
      <w:r w:rsidRPr="00A66CB5">
        <w:rPr>
          <w:rFonts w:ascii="Arial" w:hAnsi="Arial" w:cs="Arial"/>
          <w:sz w:val="20"/>
          <w:lang w:val="id-ID"/>
        </w:rPr>
        <w:t xml:space="preserve">of seedlings </w:t>
      </w:r>
      <w:r w:rsidRPr="00F65891">
        <w:rPr>
          <w:rFonts w:ascii="Arial" w:hAnsi="Arial" w:cs="Arial"/>
          <w:sz w:val="20"/>
          <w:lang w:val="id-ID"/>
        </w:rPr>
        <w:t xml:space="preserve">and chlorophyll content, while generative growth parameters measured included </w:t>
      </w:r>
      <w:r>
        <w:rPr>
          <w:rFonts w:ascii="Arial" w:hAnsi="Arial" w:cs="Arial"/>
          <w:sz w:val="20"/>
          <w:lang w:val="id-ID"/>
        </w:rPr>
        <w:t>NRA</w:t>
      </w:r>
      <w:r w:rsidRPr="00F65891">
        <w:rPr>
          <w:rFonts w:ascii="Arial" w:hAnsi="Arial" w:cs="Arial"/>
          <w:sz w:val="20"/>
          <w:lang w:val="id-ID"/>
        </w:rPr>
        <w:t xml:space="preserve"> levels, dried biomass including </w:t>
      </w:r>
      <w:r>
        <w:rPr>
          <w:rFonts w:ascii="Arial" w:hAnsi="Arial" w:cs="Arial"/>
          <w:sz w:val="20"/>
          <w:lang w:val="id-ID"/>
        </w:rPr>
        <w:t>crown/</w:t>
      </w:r>
      <w:r w:rsidRPr="00F65891">
        <w:rPr>
          <w:rFonts w:ascii="Arial" w:hAnsi="Arial" w:cs="Arial"/>
          <w:sz w:val="20"/>
          <w:lang w:val="id-ID"/>
        </w:rPr>
        <w:t xml:space="preserve">stem, root, </w:t>
      </w:r>
      <w:r>
        <w:rPr>
          <w:rFonts w:ascii="Arial" w:hAnsi="Arial" w:cs="Arial"/>
          <w:sz w:val="20"/>
          <w:lang w:val="id-ID"/>
        </w:rPr>
        <w:t>filled grains</w:t>
      </w:r>
      <w:r w:rsidRPr="00F65891">
        <w:rPr>
          <w:rFonts w:ascii="Arial" w:hAnsi="Arial" w:cs="Arial"/>
          <w:sz w:val="20"/>
          <w:lang w:val="id-ID"/>
        </w:rPr>
        <w:t>, empty grain</w:t>
      </w:r>
      <w:r>
        <w:rPr>
          <w:rFonts w:ascii="Arial" w:hAnsi="Arial" w:cs="Arial"/>
          <w:sz w:val="20"/>
          <w:lang w:val="id-ID"/>
        </w:rPr>
        <w:t>s</w:t>
      </w:r>
      <w:r w:rsidRPr="00F65891">
        <w:rPr>
          <w:rFonts w:ascii="Arial" w:hAnsi="Arial" w:cs="Arial"/>
          <w:sz w:val="20"/>
          <w:lang w:val="id-ID"/>
        </w:rPr>
        <w:t xml:space="preserve">, and total weight and number of </w:t>
      </w:r>
      <w:r>
        <w:rPr>
          <w:rFonts w:ascii="Arial" w:hAnsi="Arial" w:cs="Arial"/>
          <w:sz w:val="20"/>
          <w:lang w:val="id-ID"/>
        </w:rPr>
        <w:t xml:space="preserve">filled </w:t>
      </w:r>
      <w:r w:rsidRPr="00F65891">
        <w:rPr>
          <w:rFonts w:ascii="Arial" w:hAnsi="Arial" w:cs="Arial"/>
          <w:sz w:val="20"/>
          <w:lang w:val="id-ID"/>
        </w:rPr>
        <w:t xml:space="preserve">grains, </w:t>
      </w:r>
      <w:r>
        <w:rPr>
          <w:rFonts w:ascii="Arial" w:hAnsi="Arial" w:cs="Arial"/>
          <w:sz w:val="20"/>
          <w:lang w:val="id-ID"/>
        </w:rPr>
        <w:t>empty rains</w:t>
      </w:r>
      <w:r>
        <w:rPr>
          <w:rFonts w:ascii="Arial" w:hAnsi="Arial" w:cs="Arial"/>
          <w:sz w:val="20"/>
          <w:lang w:val="id-ID"/>
        </w:rPr>
        <w:t>, and the number of panicles, was present below:</w:t>
      </w:r>
    </w:p>
    <w:p w:rsidR="00C121C9" w:rsidRDefault="00C121C9" w:rsidP="00E3201F">
      <w:pPr>
        <w:pStyle w:val="Paragraph"/>
        <w:spacing w:line="360" w:lineRule="auto"/>
        <w:rPr>
          <w:rFonts w:ascii="Arial" w:hAnsi="Arial" w:cs="Arial"/>
          <w:lang w:val="id-ID"/>
        </w:rPr>
      </w:pPr>
      <w:r>
        <w:rPr>
          <w:noProof/>
          <w:lang w:val="id-ID" w:eastAsia="id-ID"/>
        </w:rPr>
        <w:drawing>
          <wp:anchor distT="0" distB="0" distL="114300" distR="114300" simplePos="0" relativeHeight="251658240" behindDoc="0" locked="0" layoutInCell="1" allowOverlap="1">
            <wp:simplePos x="0" y="0"/>
            <wp:positionH relativeFrom="column">
              <wp:posOffset>3037840</wp:posOffset>
            </wp:positionH>
            <wp:positionV relativeFrom="paragraph">
              <wp:posOffset>136525</wp:posOffset>
            </wp:positionV>
            <wp:extent cx="3023870" cy="1786255"/>
            <wp:effectExtent l="0" t="0" r="5080" b="4445"/>
            <wp:wrapNone/>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659264" behindDoc="0" locked="0" layoutInCell="1" allowOverlap="1">
            <wp:simplePos x="0" y="0"/>
            <wp:positionH relativeFrom="margin">
              <wp:align>left</wp:align>
            </wp:positionH>
            <wp:positionV relativeFrom="paragraph">
              <wp:posOffset>152400</wp:posOffset>
            </wp:positionV>
            <wp:extent cx="2962910" cy="1774190"/>
            <wp:effectExtent l="0" t="0" r="8890" b="16510"/>
            <wp:wrapNone/>
            <wp:docPr id="178" name="Chart 17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pStyle w:val="ListParagraph"/>
        <w:numPr>
          <w:ilvl w:val="0"/>
          <w:numId w:val="3"/>
        </w:numPr>
        <w:spacing w:after="0" w:line="360" w:lineRule="auto"/>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(b)</w:t>
      </w:r>
    </w:p>
    <w:p w:rsidR="00C121C9" w:rsidRPr="009D611F" w:rsidRDefault="009D611F" w:rsidP="00E3201F">
      <w:pPr>
        <w:spacing w:line="360" w:lineRule="auto"/>
        <w:jc w:val="both"/>
        <w:rPr>
          <w:rFonts w:ascii="Arial" w:hAnsi="Arial" w:cs="Arial"/>
          <w:sz w:val="20"/>
        </w:rPr>
      </w:pPr>
      <w:r>
        <w:rPr>
          <w:rFonts w:ascii="Arial" w:hAnsi="Arial" w:cs="Arial"/>
          <w:sz w:val="20"/>
          <w:lang w:val="id-ID"/>
        </w:rPr>
        <w:t>Figure</w:t>
      </w:r>
      <w:r w:rsidR="00C121C9">
        <w:rPr>
          <w:rFonts w:ascii="Arial" w:hAnsi="Arial" w:cs="Arial"/>
          <w:sz w:val="20"/>
        </w:rPr>
        <w:t xml:space="preserve"> 1. </w:t>
      </w:r>
      <w:r w:rsidR="00AA3761">
        <w:rPr>
          <w:rFonts w:ascii="Arial" w:hAnsi="Arial" w:cs="Arial"/>
          <w:sz w:val="20"/>
          <w:lang w:val="id-ID"/>
        </w:rPr>
        <w:t>The average of Plant Height</w:t>
      </w:r>
      <w:r>
        <w:rPr>
          <w:rFonts w:ascii="Arial" w:hAnsi="Arial" w:cs="Arial"/>
          <w:sz w:val="20"/>
          <w:lang w:val="id-ID"/>
        </w:rPr>
        <w:t xml:space="preserve"> on 9</w:t>
      </w:r>
      <w:r>
        <w:rPr>
          <w:rFonts w:ascii="Arial" w:hAnsi="Arial" w:cs="Arial"/>
          <w:sz w:val="20"/>
          <w:vertAlign w:val="superscript"/>
          <w:lang w:val="id-ID"/>
        </w:rPr>
        <w:t xml:space="preserve">th </w:t>
      </w:r>
      <w:r>
        <w:rPr>
          <w:rFonts w:ascii="Arial" w:hAnsi="Arial" w:cs="Arial"/>
          <w:sz w:val="20"/>
          <w:lang w:val="id-ID"/>
        </w:rPr>
        <w:t>wee</w:t>
      </w:r>
      <w:r w:rsidR="00E3201F">
        <w:rPr>
          <w:rFonts w:ascii="Arial" w:hAnsi="Arial" w:cs="Arial"/>
          <w:sz w:val="20"/>
          <w:lang w:val="id-ID"/>
        </w:rPr>
        <w:t>ks (a) rice field, (b) polybags</w:t>
      </w:r>
    </w:p>
    <w:p w:rsidR="00C121C9" w:rsidRDefault="00D1074D" w:rsidP="00E3201F">
      <w:pPr>
        <w:tabs>
          <w:tab w:val="left" w:pos="5542"/>
        </w:tabs>
        <w:spacing w:line="360" w:lineRule="auto"/>
        <w:rPr>
          <w:rFonts w:ascii="Arial" w:hAnsi="Arial" w:cs="Arial"/>
          <w:sz w:val="20"/>
          <w:lang w:val="id-ID"/>
        </w:rPr>
      </w:pPr>
      <w:r>
        <w:rPr>
          <w:rFonts w:ascii="Arial" w:hAnsi="Arial" w:cs="Arial"/>
          <w:sz w:val="20"/>
          <w:lang w:val="id-ID"/>
        </w:rPr>
        <w:t>Treatment</w:t>
      </w:r>
      <w:r w:rsidR="00C121C9">
        <w:rPr>
          <w:rFonts w:ascii="Arial" w:hAnsi="Arial" w:cs="Arial"/>
          <w:sz w:val="20"/>
          <w:lang w:val="id-ID"/>
        </w:rPr>
        <w:t xml:space="preserve"> 1= </w:t>
      </w:r>
      <w:r w:rsidR="00AA3761">
        <w:rPr>
          <w:rFonts w:ascii="Arial" w:hAnsi="Arial" w:cs="Arial"/>
          <w:sz w:val="20"/>
          <w:lang w:val="id-ID"/>
        </w:rPr>
        <w:t>Control</w:t>
      </w:r>
    </w:p>
    <w:p w:rsidR="00D1074D" w:rsidRPr="00D127A1" w:rsidRDefault="00D1074D" w:rsidP="00E3201F">
      <w:pPr>
        <w:tabs>
          <w:tab w:val="left" w:pos="5542"/>
        </w:tabs>
        <w:spacing w:line="360" w:lineRule="auto"/>
        <w:rPr>
          <w:rFonts w:ascii="Arial" w:hAnsi="Arial" w:cs="Arial"/>
          <w:sz w:val="20"/>
          <w:lang w:val="id-ID"/>
        </w:rPr>
      </w:pPr>
      <w:r>
        <w:rPr>
          <w:rFonts w:ascii="Arial" w:hAnsi="Arial" w:cs="Arial"/>
          <w:sz w:val="20"/>
          <w:lang w:val="id-ID"/>
        </w:rPr>
        <w:t>Treatment</w:t>
      </w:r>
      <w:r w:rsidR="00C121C9">
        <w:rPr>
          <w:rFonts w:ascii="Arial" w:hAnsi="Arial" w:cs="Arial"/>
          <w:sz w:val="20"/>
          <w:lang w:val="id-ID"/>
        </w:rPr>
        <w:t xml:space="preserve"> 2= 1 liter </w:t>
      </w:r>
      <w:r w:rsidR="00C121C9">
        <w:rPr>
          <w:rFonts w:ascii="Arial" w:hAnsi="Arial" w:cs="Arial"/>
          <w:i/>
          <w:sz w:val="20"/>
          <w:lang w:val="id-ID"/>
        </w:rPr>
        <w:t>sludge/</w:t>
      </w:r>
      <w:r w:rsidR="00C121C9">
        <w:rPr>
          <w:rFonts w:ascii="Arial" w:hAnsi="Arial" w:cs="Arial"/>
          <w:sz w:val="20"/>
          <w:lang w:val="id-ID"/>
        </w:rPr>
        <w:t>100 m</w:t>
      </w:r>
      <w:r w:rsidR="00C121C9">
        <w:rPr>
          <w:rFonts w:ascii="Arial" w:hAnsi="Arial" w:cs="Arial"/>
          <w:sz w:val="20"/>
          <w:vertAlign w:val="superscript"/>
          <w:lang w:val="id-ID"/>
        </w:rPr>
        <w:t>2</w:t>
      </w:r>
      <w:r w:rsidR="00D127A1">
        <w:rPr>
          <w:rFonts w:ascii="Arial" w:hAnsi="Arial" w:cs="Arial"/>
          <w:sz w:val="20"/>
          <w:vertAlign w:val="superscript"/>
          <w:lang w:val="id-ID"/>
        </w:rPr>
        <w:t xml:space="preserve"> </w:t>
      </w:r>
      <w:r w:rsidR="00D127A1">
        <w:rPr>
          <w:rFonts w:ascii="Arial" w:hAnsi="Arial" w:cs="Arial"/>
          <w:sz w:val="20"/>
          <w:lang w:val="id-ID"/>
        </w:rPr>
        <w:t>or 4 ml sludge/polybag</w:t>
      </w:r>
    </w:p>
    <w:p w:rsidR="00C121C9" w:rsidRPr="00D127A1" w:rsidRDefault="00D1074D" w:rsidP="00E3201F">
      <w:pPr>
        <w:tabs>
          <w:tab w:val="left" w:pos="5542"/>
        </w:tabs>
        <w:spacing w:line="360" w:lineRule="auto"/>
        <w:rPr>
          <w:rFonts w:ascii="Arial" w:hAnsi="Arial" w:cs="Arial"/>
          <w:sz w:val="20"/>
          <w:lang w:val="id-ID"/>
        </w:rPr>
      </w:pPr>
      <w:r>
        <w:rPr>
          <w:rFonts w:ascii="Arial" w:hAnsi="Arial" w:cs="Arial"/>
          <w:sz w:val="20"/>
          <w:lang w:val="id-ID"/>
        </w:rPr>
        <w:t>Treatment</w:t>
      </w:r>
      <w:r w:rsidR="00C121C9">
        <w:rPr>
          <w:rFonts w:ascii="Arial" w:hAnsi="Arial" w:cs="Arial"/>
          <w:sz w:val="20"/>
          <w:lang w:val="id-ID"/>
        </w:rPr>
        <w:t xml:space="preserve"> 3= </w:t>
      </w:r>
      <w:r w:rsidR="00AA3761">
        <w:rPr>
          <w:rFonts w:ascii="Arial" w:hAnsi="Arial" w:cs="Arial"/>
          <w:sz w:val="20"/>
          <w:lang w:val="id-ID"/>
        </w:rPr>
        <w:t>1</w:t>
      </w:r>
      <w:r w:rsidR="00C121C9">
        <w:rPr>
          <w:rFonts w:ascii="Arial" w:hAnsi="Arial" w:cs="Arial"/>
          <w:sz w:val="20"/>
          <w:lang w:val="id-ID"/>
        </w:rPr>
        <w:t>,5 liter</w:t>
      </w:r>
      <w:r w:rsidR="00692366">
        <w:rPr>
          <w:rFonts w:ascii="Arial" w:hAnsi="Arial" w:cs="Arial"/>
          <w:sz w:val="20"/>
          <w:lang w:val="id-ID"/>
        </w:rPr>
        <w:t>s</w:t>
      </w:r>
      <w:r w:rsidR="00C121C9">
        <w:rPr>
          <w:rFonts w:ascii="Arial" w:hAnsi="Arial" w:cs="Arial"/>
          <w:sz w:val="20"/>
          <w:lang w:val="id-ID"/>
        </w:rPr>
        <w:t xml:space="preserve"> </w:t>
      </w:r>
      <w:r w:rsidR="00C121C9">
        <w:rPr>
          <w:rFonts w:ascii="Arial" w:hAnsi="Arial" w:cs="Arial"/>
          <w:i/>
          <w:sz w:val="20"/>
          <w:lang w:val="id-ID"/>
        </w:rPr>
        <w:t>sludge/</w:t>
      </w:r>
      <w:r w:rsidR="00C121C9">
        <w:rPr>
          <w:rFonts w:ascii="Arial" w:hAnsi="Arial" w:cs="Arial"/>
          <w:sz w:val="20"/>
          <w:lang w:val="id-ID"/>
        </w:rPr>
        <w:t>100 m</w:t>
      </w:r>
      <w:r w:rsidR="00C121C9">
        <w:rPr>
          <w:rFonts w:ascii="Arial" w:hAnsi="Arial" w:cs="Arial"/>
          <w:sz w:val="20"/>
          <w:vertAlign w:val="superscript"/>
          <w:lang w:val="id-ID"/>
        </w:rPr>
        <w:t>2</w:t>
      </w:r>
      <w:r w:rsidR="00D127A1">
        <w:rPr>
          <w:rFonts w:ascii="Arial" w:hAnsi="Arial" w:cs="Arial"/>
          <w:sz w:val="20"/>
          <w:vertAlign w:val="superscript"/>
          <w:lang w:val="id-ID"/>
        </w:rPr>
        <w:t xml:space="preserve"> </w:t>
      </w:r>
      <w:r w:rsidR="00D127A1">
        <w:rPr>
          <w:rFonts w:ascii="Arial" w:hAnsi="Arial" w:cs="Arial"/>
          <w:sz w:val="20"/>
          <w:lang w:val="id-ID"/>
        </w:rPr>
        <w:t>or 8 ml sludge/polybag</w:t>
      </w:r>
    </w:p>
    <w:p w:rsidR="00C121C9" w:rsidRPr="00D127A1" w:rsidRDefault="00D1074D" w:rsidP="00E3201F">
      <w:pPr>
        <w:tabs>
          <w:tab w:val="left" w:pos="5542"/>
        </w:tabs>
        <w:spacing w:line="360" w:lineRule="auto"/>
        <w:rPr>
          <w:rFonts w:ascii="Arial" w:hAnsi="Arial" w:cs="Arial"/>
          <w:sz w:val="20"/>
          <w:lang w:val="id-ID"/>
        </w:rPr>
      </w:pPr>
      <w:r>
        <w:rPr>
          <w:rFonts w:ascii="Arial" w:hAnsi="Arial" w:cs="Arial"/>
          <w:sz w:val="20"/>
          <w:lang w:val="id-ID"/>
        </w:rPr>
        <w:t>Treatment</w:t>
      </w:r>
      <w:r w:rsidR="00C121C9">
        <w:rPr>
          <w:rFonts w:ascii="Arial" w:hAnsi="Arial" w:cs="Arial"/>
          <w:sz w:val="20"/>
          <w:lang w:val="id-ID"/>
        </w:rPr>
        <w:t xml:space="preserve"> 4= 2 liter</w:t>
      </w:r>
      <w:r w:rsidR="00692366">
        <w:rPr>
          <w:rFonts w:ascii="Arial" w:hAnsi="Arial" w:cs="Arial"/>
          <w:sz w:val="20"/>
          <w:lang w:val="id-ID"/>
        </w:rPr>
        <w:t>s</w:t>
      </w:r>
      <w:r w:rsidR="00C121C9">
        <w:rPr>
          <w:rFonts w:ascii="Arial" w:hAnsi="Arial" w:cs="Arial"/>
          <w:sz w:val="20"/>
          <w:lang w:val="id-ID"/>
        </w:rPr>
        <w:t xml:space="preserve"> </w:t>
      </w:r>
      <w:r w:rsidR="00C121C9">
        <w:rPr>
          <w:rFonts w:ascii="Arial" w:hAnsi="Arial" w:cs="Arial"/>
          <w:i/>
          <w:sz w:val="20"/>
          <w:lang w:val="id-ID"/>
        </w:rPr>
        <w:t>sludge/</w:t>
      </w:r>
      <w:r w:rsidR="00C121C9">
        <w:rPr>
          <w:rFonts w:ascii="Arial" w:hAnsi="Arial" w:cs="Arial"/>
          <w:sz w:val="20"/>
          <w:lang w:val="id-ID"/>
        </w:rPr>
        <w:t>100 m</w:t>
      </w:r>
      <w:r w:rsidR="00C121C9">
        <w:rPr>
          <w:rFonts w:ascii="Arial" w:hAnsi="Arial" w:cs="Arial"/>
          <w:sz w:val="20"/>
          <w:vertAlign w:val="superscript"/>
          <w:lang w:val="id-ID"/>
        </w:rPr>
        <w:t>2</w:t>
      </w:r>
      <w:r w:rsidR="00D127A1">
        <w:rPr>
          <w:rFonts w:ascii="Arial" w:hAnsi="Arial" w:cs="Arial"/>
          <w:sz w:val="20"/>
          <w:vertAlign w:val="superscript"/>
          <w:lang w:val="id-ID"/>
        </w:rPr>
        <w:t xml:space="preserve"> </w:t>
      </w:r>
      <w:r w:rsidR="00D127A1">
        <w:rPr>
          <w:rFonts w:ascii="Arial" w:hAnsi="Arial" w:cs="Arial"/>
          <w:sz w:val="20"/>
          <w:lang w:val="id-ID"/>
        </w:rPr>
        <w:t>or 12 ml sludge/polybag</w:t>
      </w:r>
    </w:p>
    <w:p w:rsidR="00E3201F" w:rsidRPr="00E3201F" w:rsidRDefault="00D1074D" w:rsidP="00E3201F">
      <w:pPr>
        <w:tabs>
          <w:tab w:val="left" w:pos="5542"/>
        </w:tabs>
        <w:spacing w:line="360" w:lineRule="auto"/>
        <w:rPr>
          <w:rFonts w:ascii="Arial" w:hAnsi="Arial" w:cs="Arial"/>
          <w:sz w:val="20"/>
          <w:lang w:val="id-ID"/>
        </w:rPr>
      </w:pPr>
      <w:r>
        <w:rPr>
          <w:rFonts w:ascii="Arial" w:hAnsi="Arial" w:cs="Arial"/>
          <w:sz w:val="20"/>
          <w:lang w:val="id-ID"/>
        </w:rPr>
        <w:t>Treatment</w:t>
      </w:r>
      <w:r w:rsidR="00C121C9">
        <w:rPr>
          <w:rFonts w:ascii="Arial" w:hAnsi="Arial" w:cs="Arial"/>
          <w:sz w:val="20"/>
          <w:lang w:val="id-ID"/>
        </w:rPr>
        <w:t xml:space="preserve"> 5= 2,5 liter</w:t>
      </w:r>
      <w:r w:rsidR="00692366">
        <w:rPr>
          <w:rFonts w:ascii="Arial" w:hAnsi="Arial" w:cs="Arial"/>
          <w:sz w:val="20"/>
          <w:lang w:val="id-ID"/>
        </w:rPr>
        <w:t>s</w:t>
      </w:r>
      <w:r w:rsidR="00C121C9">
        <w:rPr>
          <w:rFonts w:ascii="Arial" w:hAnsi="Arial" w:cs="Arial"/>
          <w:sz w:val="20"/>
          <w:lang w:val="id-ID"/>
        </w:rPr>
        <w:t xml:space="preserve"> s</w:t>
      </w:r>
      <w:r w:rsidR="00C121C9">
        <w:rPr>
          <w:rFonts w:ascii="Arial" w:hAnsi="Arial" w:cs="Arial"/>
          <w:i/>
          <w:sz w:val="20"/>
          <w:lang w:val="id-ID"/>
        </w:rPr>
        <w:t>ludge/</w:t>
      </w:r>
      <w:r w:rsidR="00C121C9">
        <w:rPr>
          <w:rFonts w:ascii="Arial" w:hAnsi="Arial" w:cs="Arial"/>
          <w:sz w:val="20"/>
          <w:lang w:val="id-ID"/>
        </w:rPr>
        <w:t>100 m</w:t>
      </w:r>
      <w:r w:rsidR="00C121C9">
        <w:rPr>
          <w:rFonts w:ascii="Arial" w:hAnsi="Arial" w:cs="Arial"/>
          <w:sz w:val="20"/>
          <w:vertAlign w:val="superscript"/>
          <w:lang w:val="id-ID"/>
        </w:rPr>
        <w:t>2</w:t>
      </w:r>
      <w:r w:rsidR="00D127A1">
        <w:rPr>
          <w:rFonts w:ascii="Arial" w:hAnsi="Arial" w:cs="Arial"/>
          <w:sz w:val="20"/>
          <w:vertAlign w:val="superscript"/>
          <w:lang w:val="id-ID"/>
        </w:rPr>
        <w:t xml:space="preserve"> </w:t>
      </w:r>
      <w:r w:rsidR="00D127A1">
        <w:rPr>
          <w:rFonts w:ascii="Arial" w:hAnsi="Arial" w:cs="Arial"/>
          <w:sz w:val="20"/>
          <w:lang w:val="id-ID"/>
        </w:rPr>
        <w:t>or 24 ml sludge/polybag</w:t>
      </w:r>
    </w:p>
    <w:p w:rsidR="00E3201F" w:rsidRDefault="00E3201F" w:rsidP="00E3201F">
      <w:pPr>
        <w:tabs>
          <w:tab w:val="left" w:pos="5542"/>
        </w:tabs>
        <w:spacing w:line="360" w:lineRule="auto"/>
        <w:rPr>
          <w:rFonts w:ascii="Arial" w:hAnsi="Arial" w:cs="Arial"/>
          <w:sz w:val="20"/>
        </w:rPr>
      </w:pPr>
    </w:p>
    <w:p w:rsidR="00C121C9" w:rsidRDefault="00C121C9" w:rsidP="00E3201F">
      <w:pPr>
        <w:spacing w:line="360" w:lineRule="auto"/>
        <w:rPr>
          <w:rFonts w:ascii="Arial" w:hAnsi="Arial" w:cs="Arial"/>
          <w:sz w:val="20"/>
        </w:rPr>
      </w:pPr>
      <w:r>
        <w:rPr>
          <w:noProof/>
          <w:lang w:val="id-ID" w:eastAsia="id-ID"/>
        </w:rPr>
        <w:drawing>
          <wp:anchor distT="0" distB="0" distL="114300" distR="114300" simplePos="0" relativeHeight="251660288" behindDoc="0" locked="0" layoutInCell="1" allowOverlap="1">
            <wp:simplePos x="0" y="0"/>
            <wp:positionH relativeFrom="margin">
              <wp:align>left</wp:align>
            </wp:positionH>
            <wp:positionV relativeFrom="paragraph">
              <wp:posOffset>16510</wp:posOffset>
            </wp:positionV>
            <wp:extent cx="2962910" cy="2005330"/>
            <wp:effectExtent l="0" t="0" r="8890" b="13970"/>
            <wp:wrapNone/>
            <wp:docPr id="176" name="Chart 17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661312" behindDoc="0" locked="0" layoutInCell="1" allowOverlap="1">
            <wp:simplePos x="0" y="0"/>
            <wp:positionH relativeFrom="column">
              <wp:posOffset>3075940</wp:posOffset>
            </wp:positionH>
            <wp:positionV relativeFrom="paragraph">
              <wp:posOffset>-2540</wp:posOffset>
            </wp:positionV>
            <wp:extent cx="2980690" cy="2030095"/>
            <wp:effectExtent l="0" t="0" r="10160" b="8255"/>
            <wp:wrapNone/>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pStyle w:val="ListParagraph"/>
        <w:numPr>
          <w:ilvl w:val="0"/>
          <w:numId w:val="4"/>
        </w:numPr>
        <w:tabs>
          <w:tab w:val="left" w:pos="2093"/>
        </w:tabs>
        <w:spacing w:after="0" w:line="360" w:lineRule="auto"/>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p>
    <w:p w:rsidR="00C121C9" w:rsidRDefault="00C121C9" w:rsidP="00E3201F">
      <w:pPr>
        <w:pStyle w:val="ListParagraph"/>
        <w:numPr>
          <w:ilvl w:val="0"/>
          <w:numId w:val="4"/>
        </w:numPr>
        <w:tabs>
          <w:tab w:val="left" w:pos="2093"/>
        </w:tabs>
        <w:spacing w:after="0" w:line="360" w:lineRule="auto"/>
        <w:rPr>
          <w:rFonts w:ascii="Arial" w:hAnsi="Arial" w:cs="Arial"/>
          <w:sz w:val="20"/>
          <w:szCs w:val="20"/>
        </w:rPr>
      </w:pPr>
    </w:p>
    <w:p w:rsidR="00C121C9" w:rsidRDefault="00C121C9" w:rsidP="00E3201F">
      <w:pPr>
        <w:pStyle w:val="ListParagraph"/>
        <w:numPr>
          <w:ilvl w:val="0"/>
          <w:numId w:val="4"/>
        </w:numPr>
        <w:tabs>
          <w:tab w:val="left" w:pos="2093"/>
        </w:tabs>
        <w:spacing w:after="0" w:line="360" w:lineRule="auto"/>
        <w:rPr>
          <w:rFonts w:ascii="Arial" w:hAnsi="Arial" w:cs="Arial"/>
          <w:sz w:val="20"/>
          <w:szCs w:val="20"/>
        </w:rPr>
      </w:pPr>
    </w:p>
    <w:p w:rsidR="00C121C9" w:rsidRDefault="00C121C9" w:rsidP="00E3201F">
      <w:pPr>
        <w:pStyle w:val="ListParagraph"/>
        <w:numPr>
          <w:ilvl w:val="0"/>
          <w:numId w:val="4"/>
        </w:numPr>
        <w:tabs>
          <w:tab w:val="left" w:pos="2093"/>
        </w:tabs>
        <w:spacing w:after="0" w:line="360" w:lineRule="auto"/>
        <w:rPr>
          <w:rFonts w:ascii="Arial" w:hAnsi="Arial" w:cs="Arial"/>
          <w:sz w:val="20"/>
          <w:szCs w:val="20"/>
        </w:rPr>
      </w:pPr>
    </w:p>
    <w:p w:rsidR="00E3201F" w:rsidRPr="00E3201F" w:rsidRDefault="00E3201F" w:rsidP="00E3201F">
      <w:pPr>
        <w:tabs>
          <w:tab w:val="left" w:pos="2093"/>
        </w:tabs>
        <w:spacing w:line="360" w:lineRule="auto"/>
        <w:rPr>
          <w:rFonts w:ascii="Arial" w:hAnsi="Arial" w:cs="Arial"/>
          <w:sz w:val="20"/>
        </w:rPr>
      </w:pPr>
    </w:p>
    <w:p w:rsidR="00C121C9" w:rsidRPr="00E3201F" w:rsidRDefault="00C121C9" w:rsidP="00E3201F">
      <w:pPr>
        <w:pStyle w:val="ListParagraph"/>
        <w:numPr>
          <w:ilvl w:val="0"/>
          <w:numId w:val="12"/>
        </w:numPr>
        <w:tabs>
          <w:tab w:val="left" w:pos="2093"/>
        </w:tabs>
        <w:spacing w:line="360" w:lineRule="auto"/>
        <w:rPr>
          <w:rFonts w:ascii="Arial" w:hAnsi="Arial" w:cs="Arial"/>
          <w:sz w:val="20"/>
        </w:rPr>
      </w:pPr>
      <w:r w:rsidRPr="00E3201F">
        <w:rPr>
          <w:rFonts w:ascii="Arial" w:hAnsi="Arial" w:cs="Arial"/>
          <w:sz w:val="20"/>
        </w:rPr>
        <w:tab/>
      </w:r>
      <w:r w:rsidR="00E3201F" w:rsidRPr="00E3201F">
        <w:rPr>
          <w:rFonts w:ascii="Arial" w:hAnsi="Arial" w:cs="Arial"/>
          <w:sz w:val="20"/>
        </w:rPr>
        <w:tab/>
      </w:r>
      <w:r w:rsidR="00E3201F" w:rsidRPr="00E3201F">
        <w:rPr>
          <w:rFonts w:ascii="Arial" w:hAnsi="Arial" w:cs="Arial"/>
          <w:sz w:val="20"/>
        </w:rPr>
        <w:tab/>
      </w:r>
      <w:r w:rsidR="00E3201F" w:rsidRPr="00E3201F">
        <w:rPr>
          <w:rFonts w:ascii="Arial" w:hAnsi="Arial" w:cs="Arial"/>
          <w:sz w:val="20"/>
        </w:rPr>
        <w:tab/>
      </w:r>
      <w:r w:rsidR="00E3201F" w:rsidRPr="00E3201F">
        <w:rPr>
          <w:rFonts w:ascii="Arial" w:hAnsi="Arial" w:cs="Arial"/>
          <w:sz w:val="20"/>
        </w:rPr>
        <w:tab/>
      </w:r>
      <w:r w:rsidRPr="00E3201F">
        <w:rPr>
          <w:rFonts w:ascii="Arial" w:hAnsi="Arial" w:cs="Arial"/>
          <w:sz w:val="20"/>
        </w:rPr>
        <w:tab/>
      </w:r>
      <w:r w:rsidRPr="00E3201F">
        <w:rPr>
          <w:rFonts w:ascii="Arial" w:hAnsi="Arial" w:cs="Arial"/>
          <w:sz w:val="20"/>
        </w:rPr>
        <w:tab/>
        <w:t>(b)</w:t>
      </w:r>
    </w:p>
    <w:p w:rsidR="00C121C9" w:rsidRPr="009D611F" w:rsidRDefault="009D611F" w:rsidP="00E3201F">
      <w:pPr>
        <w:tabs>
          <w:tab w:val="left" w:pos="2093"/>
        </w:tabs>
        <w:spacing w:line="360" w:lineRule="auto"/>
        <w:rPr>
          <w:rFonts w:ascii="Arial" w:hAnsi="Arial" w:cs="Arial"/>
          <w:sz w:val="20"/>
        </w:rPr>
      </w:pPr>
      <w:r>
        <w:rPr>
          <w:rFonts w:ascii="Arial" w:hAnsi="Arial" w:cs="Arial"/>
          <w:sz w:val="20"/>
        </w:rPr>
        <w:t>Figure</w:t>
      </w:r>
      <w:r w:rsidR="00C121C9">
        <w:rPr>
          <w:rFonts w:ascii="Arial" w:hAnsi="Arial" w:cs="Arial"/>
          <w:sz w:val="20"/>
        </w:rPr>
        <w:t xml:space="preserve"> 2. </w:t>
      </w:r>
      <w:r>
        <w:rPr>
          <w:rFonts w:ascii="Arial" w:hAnsi="Arial" w:cs="Arial"/>
          <w:sz w:val="20"/>
          <w:lang w:val="id-ID"/>
        </w:rPr>
        <w:t>The average of Number of Leaves on 9</w:t>
      </w:r>
      <w:r>
        <w:rPr>
          <w:rFonts w:ascii="Arial" w:hAnsi="Arial" w:cs="Arial"/>
          <w:sz w:val="20"/>
          <w:vertAlign w:val="superscript"/>
          <w:lang w:val="id-ID"/>
        </w:rPr>
        <w:t xml:space="preserve">th </w:t>
      </w:r>
      <w:r w:rsidR="00E3201F">
        <w:rPr>
          <w:rFonts w:ascii="Arial" w:hAnsi="Arial" w:cs="Arial"/>
          <w:sz w:val="20"/>
          <w:lang w:val="id-ID"/>
        </w:rPr>
        <w:t>weeks (a) rice field, (b) p</w:t>
      </w:r>
      <w:r>
        <w:rPr>
          <w:rFonts w:ascii="Arial" w:hAnsi="Arial" w:cs="Arial"/>
          <w:sz w:val="20"/>
          <w:lang w:val="id-ID"/>
        </w:rPr>
        <w:t>olybags</w:t>
      </w:r>
    </w:p>
    <w:p w:rsid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1= Control</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2= 1 liter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4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3= 1,5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8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4= 2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12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lastRenderedPageBreak/>
        <w:t>Treatment 5= 2,5 liters s</w:t>
      </w:r>
      <w:r>
        <w:rPr>
          <w:rFonts w:ascii="Arial" w:hAnsi="Arial" w:cs="Arial"/>
          <w:i/>
          <w:sz w:val="20"/>
          <w:lang w:val="id-ID"/>
        </w:rPr>
        <w:t>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24 ml sludge/polybag</w:t>
      </w:r>
    </w:p>
    <w:p w:rsidR="009D611F" w:rsidRPr="009D611F" w:rsidRDefault="00E3201F" w:rsidP="00E3201F">
      <w:pPr>
        <w:tabs>
          <w:tab w:val="left" w:pos="5542"/>
        </w:tabs>
        <w:spacing w:line="360" w:lineRule="auto"/>
        <w:rPr>
          <w:rFonts w:ascii="Arial" w:hAnsi="Arial" w:cs="Arial"/>
          <w:i/>
          <w:sz w:val="20"/>
          <w:lang w:val="id-ID"/>
        </w:rPr>
      </w:pPr>
      <w:r>
        <w:rPr>
          <w:noProof/>
          <w:lang w:val="id-ID" w:eastAsia="id-ID"/>
        </w:rPr>
        <w:drawing>
          <wp:anchor distT="0" distB="0" distL="114300" distR="114300" simplePos="0" relativeHeight="251663360" behindDoc="0" locked="0" layoutInCell="1" allowOverlap="1" wp14:anchorId="0A218C1B" wp14:editId="4408A074">
            <wp:simplePos x="0" y="0"/>
            <wp:positionH relativeFrom="column">
              <wp:posOffset>2990215</wp:posOffset>
            </wp:positionH>
            <wp:positionV relativeFrom="paragraph">
              <wp:posOffset>144012</wp:posOffset>
            </wp:positionV>
            <wp:extent cx="3261360" cy="2188210"/>
            <wp:effectExtent l="0" t="0" r="15240" b="2540"/>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662336" behindDoc="0" locked="0" layoutInCell="1" allowOverlap="1" wp14:anchorId="7D266F76" wp14:editId="468F02D2">
            <wp:simplePos x="0" y="0"/>
            <wp:positionH relativeFrom="column">
              <wp:posOffset>-229235</wp:posOffset>
            </wp:positionH>
            <wp:positionV relativeFrom="paragraph">
              <wp:posOffset>122747</wp:posOffset>
            </wp:positionV>
            <wp:extent cx="3145790" cy="2188210"/>
            <wp:effectExtent l="0" t="0" r="16510" b="2540"/>
            <wp:wrapNone/>
            <wp:docPr id="179" name="Chart 17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C121C9" w:rsidRDefault="00C121C9" w:rsidP="00E3201F">
      <w:pPr>
        <w:tabs>
          <w:tab w:val="left" w:pos="2093"/>
        </w:tabs>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tabs>
          <w:tab w:val="left" w:pos="5609"/>
        </w:tabs>
        <w:spacing w:line="360" w:lineRule="auto"/>
        <w:rPr>
          <w:rFonts w:ascii="Arial" w:hAnsi="Arial" w:cs="Arial"/>
          <w:sz w:val="20"/>
        </w:rPr>
      </w:pPr>
      <w:r>
        <w:rPr>
          <w:rFonts w:ascii="Arial" w:hAnsi="Arial" w:cs="Arial"/>
          <w:sz w:val="20"/>
        </w:rPr>
        <w:tab/>
      </w: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spacing w:line="360" w:lineRule="auto"/>
        <w:rPr>
          <w:rFonts w:ascii="Arial" w:hAnsi="Arial" w:cs="Arial"/>
          <w:sz w:val="20"/>
        </w:rPr>
      </w:pPr>
    </w:p>
    <w:p w:rsidR="00C121C9" w:rsidRDefault="00C121C9" w:rsidP="00E3201F">
      <w:pPr>
        <w:tabs>
          <w:tab w:val="left" w:pos="2562"/>
        </w:tabs>
        <w:spacing w:line="360" w:lineRule="auto"/>
        <w:rPr>
          <w:rFonts w:ascii="Arial" w:hAnsi="Arial" w:cs="Arial"/>
          <w:sz w:val="20"/>
        </w:rPr>
      </w:pPr>
    </w:p>
    <w:p w:rsidR="00C121C9" w:rsidRDefault="00C121C9" w:rsidP="00E3201F">
      <w:pPr>
        <w:pStyle w:val="ListParagraph"/>
        <w:numPr>
          <w:ilvl w:val="0"/>
          <w:numId w:val="5"/>
        </w:numPr>
        <w:tabs>
          <w:tab w:val="left" w:pos="2562"/>
        </w:tabs>
        <w:spacing w:after="0" w:line="360" w:lineRule="auto"/>
        <w:ind w:hanging="798"/>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(b)</w:t>
      </w:r>
    </w:p>
    <w:p w:rsidR="00C121C9" w:rsidRPr="009D611F" w:rsidRDefault="009D611F" w:rsidP="00E3201F">
      <w:pPr>
        <w:tabs>
          <w:tab w:val="left" w:pos="2562"/>
        </w:tabs>
        <w:spacing w:line="360" w:lineRule="auto"/>
        <w:jc w:val="both"/>
        <w:rPr>
          <w:rFonts w:ascii="Arial" w:hAnsi="Arial" w:cs="Arial"/>
          <w:sz w:val="20"/>
        </w:rPr>
      </w:pPr>
      <w:r>
        <w:rPr>
          <w:rFonts w:ascii="Arial" w:hAnsi="Arial" w:cs="Arial"/>
          <w:sz w:val="20"/>
        </w:rPr>
        <w:t xml:space="preserve">Figure </w:t>
      </w:r>
      <w:r w:rsidR="00C121C9">
        <w:rPr>
          <w:rFonts w:ascii="Arial" w:hAnsi="Arial" w:cs="Arial"/>
          <w:sz w:val="20"/>
        </w:rPr>
        <w:t xml:space="preserve">3. </w:t>
      </w:r>
      <w:r>
        <w:rPr>
          <w:rFonts w:ascii="Arial" w:hAnsi="Arial" w:cs="Arial"/>
          <w:sz w:val="20"/>
          <w:lang w:val="id-ID"/>
        </w:rPr>
        <w:t>The average of Number of Seedling on 9</w:t>
      </w:r>
      <w:r>
        <w:rPr>
          <w:rFonts w:ascii="Arial" w:hAnsi="Arial" w:cs="Arial"/>
          <w:sz w:val="20"/>
          <w:vertAlign w:val="superscript"/>
          <w:lang w:val="id-ID"/>
        </w:rPr>
        <w:t xml:space="preserve">th </w:t>
      </w:r>
      <w:r>
        <w:rPr>
          <w:rFonts w:ascii="Arial" w:hAnsi="Arial" w:cs="Arial"/>
          <w:sz w:val="20"/>
          <w:lang w:val="id-ID"/>
        </w:rPr>
        <w:t>(a) rice field, (b) polybags</w:t>
      </w:r>
    </w:p>
    <w:p w:rsid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1= Control</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2= 1 liter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4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3= 1,5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8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4= 2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12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5= 2,5 liters s</w:t>
      </w:r>
      <w:r>
        <w:rPr>
          <w:rFonts w:ascii="Arial" w:hAnsi="Arial" w:cs="Arial"/>
          <w:i/>
          <w:sz w:val="20"/>
          <w:lang w:val="id-ID"/>
        </w:rPr>
        <w:t>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24 ml sludge/polybag</w:t>
      </w:r>
    </w:p>
    <w:p w:rsidR="00C121C9" w:rsidRDefault="00C121C9" w:rsidP="00E3201F">
      <w:pPr>
        <w:tabs>
          <w:tab w:val="left" w:pos="2562"/>
        </w:tabs>
        <w:spacing w:line="360" w:lineRule="auto"/>
        <w:jc w:val="both"/>
        <w:rPr>
          <w:rFonts w:ascii="Arial" w:hAnsi="Arial" w:cs="Arial"/>
          <w:sz w:val="20"/>
          <w:lang w:val="id-ID"/>
        </w:rPr>
      </w:pPr>
    </w:p>
    <w:p w:rsidR="00C121C9" w:rsidRDefault="00C121C9" w:rsidP="00E3201F">
      <w:pPr>
        <w:tabs>
          <w:tab w:val="left" w:pos="2562"/>
        </w:tabs>
        <w:spacing w:line="360" w:lineRule="auto"/>
        <w:jc w:val="both"/>
        <w:rPr>
          <w:rFonts w:ascii="Arial" w:hAnsi="Arial" w:cs="Arial"/>
          <w:sz w:val="20"/>
        </w:rPr>
      </w:pPr>
      <w:r>
        <w:rPr>
          <w:noProof/>
          <w:lang w:val="id-ID" w:eastAsia="id-ID"/>
        </w:rPr>
        <w:drawing>
          <wp:anchor distT="0" distB="0" distL="114300" distR="114300" simplePos="0" relativeHeight="251652096" behindDoc="0" locked="0" layoutInCell="1" allowOverlap="1">
            <wp:simplePos x="0" y="0"/>
            <wp:positionH relativeFrom="column">
              <wp:posOffset>-257810</wp:posOffset>
            </wp:positionH>
            <wp:positionV relativeFrom="paragraph">
              <wp:posOffset>92075</wp:posOffset>
            </wp:positionV>
            <wp:extent cx="3212465" cy="2145665"/>
            <wp:effectExtent l="0" t="0" r="6985" b="6985"/>
            <wp:wrapNone/>
            <wp:docPr id="180" name="Chart 18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653120" behindDoc="0" locked="0" layoutInCell="1" allowOverlap="1">
            <wp:simplePos x="0" y="0"/>
            <wp:positionH relativeFrom="column">
              <wp:posOffset>3028315</wp:posOffset>
            </wp:positionH>
            <wp:positionV relativeFrom="paragraph">
              <wp:posOffset>104775</wp:posOffset>
            </wp:positionV>
            <wp:extent cx="2901950" cy="2133600"/>
            <wp:effectExtent l="0" t="0" r="12700" b="0"/>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C121C9" w:rsidRDefault="00C121C9" w:rsidP="00E3201F">
      <w:pPr>
        <w:pStyle w:val="Paragraph"/>
        <w:spacing w:line="360" w:lineRule="auto"/>
        <w:rPr>
          <w:rFonts w:ascii="Arial" w:hAnsi="Arial" w:cs="Arial"/>
          <w:lang w:val="id-ID"/>
        </w:rPr>
      </w:pPr>
    </w:p>
    <w:p w:rsidR="00C121C9" w:rsidRDefault="00C121C9" w:rsidP="00E3201F">
      <w:pPr>
        <w:tabs>
          <w:tab w:val="left" w:pos="2562"/>
        </w:tabs>
        <w:spacing w:line="360" w:lineRule="auto"/>
      </w:pPr>
    </w:p>
    <w:p w:rsidR="00C121C9" w:rsidRDefault="00C121C9" w:rsidP="00E3201F">
      <w:pPr>
        <w:tabs>
          <w:tab w:val="left" w:pos="2562"/>
        </w:tabs>
        <w:spacing w:line="360" w:lineRule="auto"/>
      </w:pPr>
    </w:p>
    <w:p w:rsidR="00C121C9" w:rsidRDefault="00C121C9" w:rsidP="00E3201F">
      <w:pPr>
        <w:tabs>
          <w:tab w:val="left" w:pos="5994"/>
        </w:tabs>
        <w:spacing w:line="360" w:lineRule="auto"/>
      </w:pPr>
      <w:r>
        <w:tab/>
      </w:r>
    </w:p>
    <w:p w:rsidR="00C121C9" w:rsidRDefault="00C121C9" w:rsidP="00E3201F">
      <w:pPr>
        <w:spacing w:line="360" w:lineRule="auto"/>
      </w:pPr>
    </w:p>
    <w:p w:rsidR="00C121C9" w:rsidRDefault="00C121C9" w:rsidP="00E3201F">
      <w:pPr>
        <w:spacing w:line="360" w:lineRule="auto"/>
      </w:pPr>
    </w:p>
    <w:p w:rsidR="00C121C9" w:rsidRDefault="00C121C9" w:rsidP="00E3201F">
      <w:pPr>
        <w:spacing w:line="360" w:lineRule="auto"/>
      </w:pPr>
    </w:p>
    <w:p w:rsidR="00C121C9" w:rsidRDefault="00C121C9" w:rsidP="00E3201F">
      <w:pPr>
        <w:spacing w:line="360" w:lineRule="auto"/>
      </w:pPr>
    </w:p>
    <w:p w:rsidR="00C121C9" w:rsidRDefault="00C121C9" w:rsidP="00E3201F">
      <w:pPr>
        <w:pStyle w:val="ListParagraph"/>
        <w:numPr>
          <w:ilvl w:val="0"/>
          <w:numId w:val="6"/>
        </w:numPr>
        <w:spacing w:after="0" w:line="360" w:lineRule="auto"/>
      </w:pPr>
      <w:r>
        <w:t xml:space="preserve">     </w:t>
      </w:r>
      <w:r>
        <w:tab/>
      </w:r>
      <w:r>
        <w:tab/>
      </w:r>
      <w:r>
        <w:tab/>
      </w:r>
      <w:r>
        <w:tab/>
      </w:r>
      <w:r>
        <w:tab/>
      </w:r>
      <w:r>
        <w:tab/>
      </w:r>
      <w:r>
        <w:tab/>
      </w:r>
      <w:r>
        <w:tab/>
        <w:t>(b)</w:t>
      </w:r>
    </w:p>
    <w:p w:rsidR="00C121C9" w:rsidRPr="00692366" w:rsidRDefault="00692366" w:rsidP="00E3201F">
      <w:pPr>
        <w:spacing w:line="360" w:lineRule="auto"/>
        <w:rPr>
          <w:rFonts w:ascii="Arial" w:hAnsi="Arial" w:cs="Arial"/>
          <w:sz w:val="20"/>
        </w:rPr>
      </w:pPr>
      <w:r>
        <w:rPr>
          <w:rFonts w:ascii="Arial" w:hAnsi="Arial" w:cs="Arial"/>
          <w:sz w:val="20"/>
          <w:lang w:val="id-ID"/>
        </w:rPr>
        <w:t>Figure</w:t>
      </w:r>
      <w:r w:rsidR="00C121C9">
        <w:rPr>
          <w:rFonts w:ascii="Arial" w:hAnsi="Arial" w:cs="Arial"/>
          <w:sz w:val="20"/>
        </w:rPr>
        <w:t xml:space="preserve"> 4.</w:t>
      </w:r>
      <w:r w:rsidR="009D611F">
        <w:rPr>
          <w:rFonts w:ascii="Arial" w:hAnsi="Arial" w:cs="Arial"/>
          <w:sz w:val="20"/>
          <w:lang w:val="id-ID"/>
        </w:rPr>
        <w:t xml:space="preserve"> The Chlorophyll Content of each treatment on</w:t>
      </w:r>
      <w:r w:rsidR="00C121C9">
        <w:rPr>
          <w:rFonts w:ascii="Arial" w:hAnsi="Arial" w:cs="Arial"/>
          <w:sz w:val="20"/>
        </w:rPr>
        <w:t xml:space="preserve"> (a) </w:t>
      </w:r>
      <w:r>
        <w:rPr>
          <w:rFonts w:ascii="Arial" w:hAnsi="Arial" w:cs="Arial"/>
          <w:sz w:val="20"/>
          <w:lang w:val="id-ID"/>
        </w:rPr>
        <w:t>rice field and</w:t>
      </w:r>
      <w:r>
        <w:rPr>
          <w:rFonts w:ascii="Arial" w:hAnsi="Arial" w:cs="Arial"/>
          <w:sz w:val="20"/>
        </w:rPr>
        <w:t xml:space="preserve"> (b) polybags</w:t>
      </w:r>
      <w:r w:rsidR="00C121C9">
        <w:rPr>
          <w:rFonts w:ascii="Arial" w:hAnsi="Arial" w:cs="Arial"/>
          <w:sz w:val="20"/>
        </w:rPr>
        <w:t>.</w:t>
      </w:r>
    </w:p>
    <w:p w:rsid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1= Control</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2= 1 liter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4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3= 1,5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8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4= 2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12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5= 2,5 liters s</w:t>
      </w:r>
      <w:r>
        <w:rPr>
          <w:rFonts w:ascii="Arial" w:hAnsi="Arial" w:cs="Arial"/>
          <w:i/>
          <w:sz w:val="20"/>
          <w:lang w:val="id-ID"/>
        </w:rPr>
        <w:t>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24 ml sludge/polybag</w:t>
      </w:r>
    </w:p>
    <w:p w:rsidR="00C121C9" w:rsidRDefault="00C121C9" w:rsidP="00E3201F">
      <w:pPr>
        <w:spacing w:line="360" w:lineRule="auto"/>
        <w:rPr>
          <w:szCs w:val="24"/>
          <w:lang w:val="id-ID"/>
        </w:rPr>
      </w:pPr>
    </w:p>
    <w:p w:rsidR="00C121C9" w:rsidRDefault="00C121C9" w:rsidP="00E3201F">
      <w:pPr>
        <w:spacing w:line="360" w:lineRule="auto"/>
        <w:ind w:left="-426"/>
        <w:rPr>
          <w:szCs w:val="24"/>
        </w:rPr>
      </w:pPr>
      <w:r>
        <w:rPr>
          <w:noProof/>
          <w:lang w:val="id-ID" w:eastAsia="id-ID"/>
        </w:rPr>
        <w:lastRenderedPageBreak/>
        <w:drawing>
          <wp:anchor distT="0" distB="0" distL="114300" distR="114300" simplePos="0" relativeHeight="251654144" behindDoc="0" locked="0" layoutInCell="1" allowOverlap="1">
            <wp:simplePos x="0" y="0"/>
            <wp:positionH relativeFrom="column">
              <wp:posOffset>2967990</wp:posOffset>
            </wp:positionH>
            <wp:positionV relativeFrom="paragraph">
              <wp:posOffset>1905</wp:posOffset>
            </wp:positionV>
            <wp:extent cx="3019425" cy="189547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9425" cy="1895475"/>
                    </a:xfrm>
                    <a:prstGeom prst="rect">
                      <a:avLst/>
                    </a:prstGeom>
                    <a:noFill/>
                  </pic:spPr>
                </pic:pic>
              </a:graphicData>
            </a:graphic>
            <wp14:sizeRelH relativeFrom="page">
              <wp14:pctWidth>0</wp14:pctWidth>
            </wp14:sizeRelH>
            <wp14:sizeRelV relativeFrom="page">
              <wp14:pctHeight>0</wp14:pctHeight>
            </wp14:sizeRelV>
          </wp:anchor>
        </w:drawing>
      </w:r>
      <w:r>
        <w:rPr>
          <w:noProof/>
          <w:lang w:val="id-ID" w:eastAsia="id-ID"/>
        </w:rPr>
        <w:drawing>
          <wp:inline distT="0" distB="0" distL="0" distR="0">
            <wp:extent cx="3181350" cy="190500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1350" cy="1905000"/>
                    </a:xfrm>
                    <a:prstGeom prst="rect">
                      <a:avLst/>
                    </a:prstGeom>
                    <a:noFill/>
                    <a:ln>
                      <a:noFill/>
                    </a:ln>
                  </pic:spPr>
                </pic:pic>
              </a:graphicData>
            </a:graphic>
          </wp:inline>
        </w:drawing>
      </w:r>
    </w:p>
    <w:p w:rsidR="00C121C9" w:rsidRDefault="00C121C9" w:rsidP="00E3201F">
      <w:pPr>
        <w:pStyle w:val="ListParagraph"/>
        <w:numPr>
          <w:ilvl w:val="0"/>
          <w:numId w:val="7"/>
        </w:numPr>
        <w:spacing w:after="0" w:line="360" w:lineRule="auto"/>
        <w:ind w:left="2268" w:hanging="425"/>
        <w:rPr>
          <w:szCs w:val="24"/>
        </w:rPr>
      </w:pPr>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t>(b)</w:t>
      </w:r>
    </w:p>
    <w:p w:rsidR="00C121C9" w:rsidRPr="00692366" w:rsidRDefault="00692366" w:rsidP="00E3201F">
      <w:pPr>
        <w:pStyle w:val="ListParagraph"/>
        <w:spacing w:after="0" w:line="360" w:lineRule="auto"/>
        <w:ind w:left="426" w:hanging="426"/>
        <w:rPr>
          <w:rFonts w:ascii="Arial" w:hAnsi="Arial" w:cs="Arial"/>
          <w:sz w:val="20"/>
          <w:szCs w:val="20"/>
        </w:rPr>
      </w:pPr>
      <w:r>
        <w:rPr>
          <w:rFonts w:ascii="Arial" w:hAnsi="Arial" w:cs="Arial"/>
          <w:sz w:val="20"/>
          <w:szCs w:val="20"/>
        </w:rPr>
        <w:t>Figure 5. The average of</w:t>
      </w:r>
      <w:r w:rsidR="00C121C9">
        <w:rPr>
          <w:rFonts w:ascii="Arial" w:hAnsi="Arial" w:cs="Arial"/>
          <w:sz w:val="20"/>
          <w:szCs w:val="20"/>
        </w:rPr>
        <w:t xml:space="preserve"> </w:t>
      </w:r>
      <w:r>
        <w:rPr>
          <w:rFonts w:ascii="Arial" w:hAnsi="Arial" w:cs="Arial"/>
          <w:sz w:val="20"/>
          <w:szCs w:val="20"/>
        </w:rPr>
        <w:t>dried mass on</w:t>
      </w:r>
      <w:r w:rsidR="00C121C9">
        <w:rPr>
          <w:rFonts w:ascii="Arial" w:hAnsi="Arial" w:cs="Arial"/>
          <w:sz w:val="20"/>
          <w:szCs w:val="20"/>
        </w:rPr>
        <w:t xml:space="preserve"> (a) </w:t>
      </w:r>
      <w:r>
        <w:rPr>
          <w:rFonts w:ascii="Arial" w:hAnsi="Arial" w:cs="Arial"/>
          <w:sz w:val="20"/>
          <w:szCs w:val="20"/>
        </w:rPr>
        <w:t>rice field and (b) poly</w:t>
      </w:r>
      <w:r w:rsidR="00C121C9">
        <w:rPr>
          <w:rFonts w:ascii="Arial" w:hAnsi="Arial" w:cs="Arial"/>
          <w:sz w:val="20"/>
          <w:szCs w:val="20"/>
        </w:rPr>
        <w:t>bag</w:t>
      </w:r>
      <w:r>
        <w:rPr>
          <w:rFonts w:ascii="Arial" w:hAnsi="Arial" w:cs="Arial"/>
          <w:sz w:val="20"/>
          <w:szCs w:val="20"/>
        </w:rPr>
        <w:t>s</w:t>
      </w:r>
    </w:p>
    <w:p w:rsid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1= Control</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2= 1 liter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4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3= 1,5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8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4= 2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12 ml sludge/polybag</w:t>
      </w:r>
    </w:p>
    <w:p w:rsid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5= 2,5 liters s</w:t>
      </w:r>
      <w:r>
        <w:rPr>
          <w:rFonts w:ascii="Arial" w:hAnsi="Arial" w:cs="Arial"/>
          <w:i/>
          <w:sz w:val="20"/>
          <w:lang w:val="id-ID"/>
        </w:rPr>
        <w:t>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24 ml sludge/polybag</w:t>
      </w:r>
    </w:p>
    <w:p w:rsidR="00D127A1" w:rsidRPr="00D127A1" w:rsidRDefault="00D127A1" w:rsidP="00E3201F">
      <w:pPr>
        <w:tabs>
          <w:tab w:val="left" w:pos="5542"/>
        </w:tabs>
        <w:spacing w:line="360" w:lineRule="auto"/>
        <w:rPr>
          <w:rFonts w:ascii="Arial" w:hAnsi="Arial" w:cs="Arial"/>
          <w:sz w:val="20"/>
          <w:lang w:val="id-ID"/>
        </w:rPr>
      </w:pPr>
    </w:p>
    <w:p w:rsidR="00C121C9" w:rsidRDefault="00C121C9" w:rsidP="00E3201F">
      <w:pPr>
        <w:spacing w:line="360" w:lineRule="auto"/>
        <w:ind w:left="-426"/>
        <w:rPr>
          <w:szCs w:val="24"/>
        </w:rPr>
      </w:pPr>
      <w:r>
        <w:rPr>
          <w:noProof/>
          <w:lang w:val="id-ID" w:eastAsia="id-ID"/>
        </w:rPr>
        <w:drawing>
          <wp:anchor distT="0" distB="0" distL="114300" distR="114300" simplePos="0" relativeHeight="251655168" behindDoc="0" locked="0" layoutInCell="1" allowOverlap="1">
            <wp:simplePos x="0" y="0"/>
            <wp:positionH relativeFrom="column">
              <wp:posOffset>2882265</wp:posOffset>
            </wp:positionH>
            <wp:positionV relativeFrom="paragraph">
              <wp:posOffset>-3810</wp:posOffset>
            </wp:positionV>
            <wp:extent cx="3181350" cy="2167890"/>
            <wp:effectExtent l="0" t="0" r="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81350" cy="2167890"/>
                    </a:xfrm>
                    <a:prstGeom prst="rect">
                      <a:avLst/>
                    </a:prstGeom>
                    <a:noFill/>
                  </pic:spPr>
                </pic:pic>
              </a:graphicData>
            </a:graphic>
            <wp14:sizeRelH relativeFrom="page">
              <wp14:pctWidth>0</wp14:pctWidth>
            </wp14:sizeRelH>
            <wp14:sizeRelV relativeFrom="page">
              <wp14:pctHeight>0</wp14:pctHeight>
            </wp14:sizeRelV>
          </wp:anchor>
        </w:drawing>
      </w:r>
      <w:r>
        <w:rPr>
          <w:noProof/>
          <w:lang w:val="id-ID" w:eastAsia="id-ID"/>
        </w:rPr>
        <w:drawing>
          <wp:inline distT="0" distB="0" distL="0" distR="0">
            <wp:extent cx="3105150" cy="217170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05150" cy="2171700"/>
                    </a:xfrm>
                    <a:prstGeom prst="rect">
                      <a:avLst/>
                    </a:prstGeom>
                    <a:noFill/>
                    <a:ln>
                      <a:noFill/>
                    </a:ln>
                  </pic:spPr>
                </pic:pic>
              </a:graphicData>
            </a:graphic>
          </wp:inline>
        </w:drawing>
      </w:r>
    </w:p>
    <w:p w:rsidR="00C121C9" w:rsidRDefault="00C121C9" w:rsidP="00E3201F">
      <w:pPr>
        <w:pStyle w:val="ListParagraph"/>
        <w:numPr>
          <w:ilvl w:val="0"/>
          <w:numId w:val="8"/>
        </w:numPr>
        <w:spacing w:after="0" w:line="360" w:lineRule="auto"/>
        <w:ind w:left="1843" w:firstLine="0"/>
        <w:rPr>
          <w:szCs w:val="24"/>
        </w:rPr>
      </w:pPr>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t>(b)</w:t>
      </w:r>
    </w:p>
    <w:p w:rsidR="00C121C9" w:rsidRDefault="00D127A1" w:rsidP="00E3201F">
      <w:pPr>
        <w:spacing w:line="360" w:lineRule="auto"/>
        <w:rPr>
          <w:szCs w:val="24"/>
          <w:lang w:val="id-ID"/>
        </w:rPr>
      </w:pPr>
      <w:r>
        <w:rPr>
          <w:szCs w:val="24"/>
          <w:lang w:val="id-ID"/>
        </w:rPr>
        <w:t>Figure 6</w:t>
      </w:r>
      <w:r w:rsidR="00C121C9">
        <w:rPr>
          <w:szCs w:val="24"/>
        </w:rPr>
        <w:t xml:space="preserve">. </w:t>
      </w:r>
      <w:r>
        <w:rPr>
          <w:szCs w:val="24"/>
          <w:lang w:val="id-ID"/>
        </w:rPr>
        <w:t>The average number of panicles on</w:t>
      </w:r>
      <w:r w:rsidR="00C121C9">
        <w:rPr>
          <w:szCs w:val="24"/>
        </w:rPr>
        <w:t xml:space="preserve"> (a) </w:t>
      </w:r>
      <w:r>
        <w:rPr>
          <w:szCs w:val="24"/>
          <w:lang w:val="id-ID"/>
        </w:rPr>
        <w:t>rice field</w:t>
      </w:r>
      <w:r w:rsidR="00C121C9">
        <w:rPr>
          <w:szCs w:val="24"/>
        </w:rPr>
        <w:t xml:space="preserve"> (b) polybag</w:t>
      </w:r>
    </w:p>
    <w:p w:rsid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1= Control</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2= 1 liter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4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3= 1,5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8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4= 2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12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5= 2,5 liters s</w:t>
      </w:r>
      <w:r>
        <w:rPr>
          <w:rFonts w:ascii="Arial" w:hAnsi="Arial" w:cs="Arial"/>
          <w:i/>
          <w:sz w:val="20"/>
          <w:lang w:val="id-ID"/>
        </w:rPr>
        <w:t>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24 ml sludge/polybag</w:t>
      </w:r>
    </w:p>
    <w:p w:rsidR="00C121C9" w:rsidRDefault="00C121C9" w:rsidP="00E3201F">
      <w:pPr>
        <w:spacing w:line="360" w:lineRule="auto"/>
        <w:rPr>
          <w:szCs w:val="24"/>
        </w:rPr>
      </w:pPr>
    </w:p>
    <w:p w:rsidR="00C121C9" w:rsidRDefault="00C121C9" w:rsidP="00E3201F">
      <w:pPr>
        <w:spacing w:line="360" w:lineRule="auto"/>
        <w:ind w:left="-426"/>
        <w:rPr>
          <w:szCs w:val="24"/>
        </w:rPr>
      </w:pPr>
      <w:r>
        <w:rPr>
          <w:noProof/>
          <w:lang w:val="id-ID" w:eastAsia="id-ID"/>
        </w:rPr>
        <w:lastRenderedPageBreak/>
        <w:drawing>
          <wp:anchor distT="0" distB="0" distL="114300" distR="114300" simplePos="0" relativeHeight="251656192" behindDoc="0" locked="0" layoutInCell="1" allowOverlap="1">
            <wp:simplePos x="0" y="0"/>
            <wp:positionH relativeFrom="column">
              <wp:posOffset>2854325</wp:posOffset>
            </wp:positionH>
            <wp:positionV relativeFrom="paragraph">
              <wp:posOffset>3175</wp:posOffset>
            </wp:positionV>
            <wp:extent cx="3171825" cy="2159635"/>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71825" cy="2159635"/>
                    </a:xfrm>
                    <a:prstGeom prst="rect">
                      <a:avLst/>
                    </a:prstGeom>
                    <a:noFill/>
                  </pic:spPr>
                </pic:pic>
              </a:graphicData>
            </a:graphic>
            <wp14:sizeRelH relativeFrom="page">
              <wp14:pctWidth>0</wp14:pctWidth>
            </wp14:sizeRelH>
            <wp14:sizeRelV relativeFrom="page">
              <wp14:pctHeight>0</wp14:pctHeight>
            </wp14:sizeRelV>
          </wp:anchor>
        </w:drawing>
      </w:r>
      <w:r>
        <w:rPr>
          <w:noProof/>
          <w:lang w:val="id-ID" w:eastAsia="id-ID"/>
        </w:rPr>
        <w:drawing>
          <wp:inline distT="0" distB="0" distL="0" distR="0">
            <wp:extent cx="3086100" cy="213360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86100" cy="2133600"/>
                    </a:xfrm>
                    <a:prstGeom prst="rect">
                      <a:avLst/>
                    </a:prstGeom>
                    <a:noFill/>
                    <a:ln>
                      <a:noFill/>
                    </a:ln>
                  </pic:spPr>
                </pic:pic>
              </a:graphicData>
            </a:graphic>
          </wp:inline>
        </w:drawing>
      </w:r>
    </w:p>
    <w:p w:rsidR="00C121C9" w:rsidRDefault="00C121C9" w:rsidP="00E3201F">
      <w:pPr>
        <w:spacing w:line="360" w:lineRule="auto"/>
        <w:ind w:left="-426"/>
        <w:rPr>
          <w:szCs w:val="24"/>
        </w:rPr>
      </w:pPr>
    </w:p>
    <w:p w:rsidR="00C121C9" w:rsidRDefault="00C121C9" w:rsidP="00E3201F">
      <w:pPr>
        <w:pStyle w:val="ListParagraph"/>
        <w:numPr>
          <w:ilvl w:val="0"/>
          <w:numId w:val="9"/>
        </w:numPr>
        <w:spacing w:after="0" w:line="360" w:lineRule="auto"/>
        <w:ind w:left="1843" w:firstLine="0"/>
        <w:rPr>
          <w:szCs w:val="24"/>
        </w:rPr>
      </w:pPr>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t>(b)</w:t>
      </w:r>
    </w:p>
    <w:p w:rsidR="00D127A1" w:rsidRDefault="00D127A1" w:rsidP="00E3201F">
      <w:pPr>
        <w:tabs>
          <w:tab w:val="left" w:pos="5542"/>
        </w:tabs>
        <w:spacing w:line="360" w:lineRule="auto"/>
        <w:rPr>
          <w:szCs w:val="24"/>
          <w:lang w:val="id-ID"/>
        </w:rPr>
      </w:pPr>
      <w:r>
        <w:rPr>
          <w:szCs w:val="24"/>
          <w:lang w:val="id-ID"/>
        </w:rPr>
        <w:t>Figure 7. The number of grains on (a) rice field and (b) polybags</w:t>
      </w:r>
    </w:p>
    <w:p w:rsid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1= Control</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2= 1 liter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4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3= 1,5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8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4= 2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12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5= 2,5 liters s</w:t>
      </w:r>
      <w:r>
        <w:rPr>
          <w:rFonts w:ascii="Arial" w:hAnsi="Arial" w:cs="Arial"/>
          <w:i/>
          <w:sz w:val="20"/>
          <w:lang w:val="id-ID"/>
        </w:rPr>
        <w:t>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24 ml sludge/polybag</w:t>
      </w:r>
    </w:p>
    <w:p w:rsidR="00C121C9" w:rsidRDefault="00C121C9" w:rsidP="00E3201F">
      <w:pPr>
        <w:spacing w:line="360" w:lineRule="auto"/>
        <w:rPr>
          <w:noProof/>
          <w:szCs w:val="24"/>
          <w:lang w:val="id-ID" w:eastAsia="ja-JP"/>
        </w:rPr>
      </w:pPr>
    </w:p>
    <w:p w:rsidR="00C121C9" w:rsidRDefault="00C121C9" w:rsidP="00E3201F">
      <w:pPr>
        <w:spacing w:line="360" w:lineRule="auto"/>
        <w:ind w:left="-426"/>
        <w:rPr>
          <w:szCs w:val="24"/>
        </w:rPr>
      </w:pPr>
      <w:r>
        <w:rPr>
          <w:noProof/>
          <w:lang w:val="id-ID" w:eastAsia="id-ID"/>
        </w:rPr>
        <w:drawing>
          <wp:anchor distT="0" distB="0" distL="114300" distR="114300" simplePos="0" relativeHeight="251657216" behindDoc="0" locked="0" layoutInCell="1" allowOverlap="1">
            <wp:simplePos x="0" y="0"/>
            <wp:positionH relativeFrom="column">
              <wp:posOffset>2872740</wp:posOffset>
            </wp:positionH>
            <wp:positionV relativeFrom="paragraph">
              <wp:posOffset>2540</wp:posOffset>
            </wp:positionV>
            <wp:extent cx="3143250" cy="18757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3250" cy="1875790"/>
                    </a:xfrm>
                    <a:prstGeom prst="rect">
                      <a:avLst/>
                    </a:prstGeom>
                    <a:noFill/>
                  </pic:spPr>
                </pic:pic>
              </a:graphicData>
            </a:graphic>
            <wp14:sizeRelH relativeFrom="page">
              <wp14:pctWidth>0</wp14:pctWidth>
            </wp14:sizeRelH>
            <wp14:sizeRelV relativeFrom="page">
              <wp14:pctHeight>0</wp14:pctHeight>
            </wp14:sizeRelV>
          </wp:anchor>
        </w:drawing>
      </w:r>
      <w:r>
        <w:rPr>
          <w:noProof/>
          <w:lang w:val="id-ID" w:eastAsia="id-ID"/>
        </w:rPr>
        <w:drawing>
          <wp:inline distT="0" distB="0" distL="0" distR="0">
            <wp:extent cx="3105150" cy="18669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05150" cy="1866900"/>
                    </a:xfrm>
                    <a:prstGeom prst="rect">
                      <a:avLst/>
                    </a:prstGeom>
                    <a:noFill/>
                    <a:ln>
                      <a:noFill/>
                    </a:ln>
                  </pic:spPr>
                </pic:pic>
              </a:graphicData>
            </a:graphic>
          </wp:inline>
        </w:drawing>
      </w:r>
    </w:p>
    <w:p w:rsidR="00C121C9" w:rsidRDefault="00C121C9" w:rsidP="00E3201F">
      <w:pPr>
        <w:pStyle w:val="ListParagraph"/>
        <w:numPr>
          <w:ilvl w:val="0"/>
          <w:numId w:val="10"/>
        </w:numPr>
        <w:spacing w:after="0" w:line="360" w:lineRule="auto"/>
        <w:rPr>
          <w:szCs w:val="24"/>
        </w:rPr>
      </w:pPr>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t>(b)</w:t>
      </w:r>
    </w:p>
    <w:p w:rsidR="00C121C9" w:rsidRDefault="00D127A1" w:rsidP="00E3201F">
      <w:pPr>
        <w:spacing w:line="360" w:lineRule="auto"/>
        <w:rPr>
          <w:noProof/>
          <w:szCs w:val="24"/>
          <w:lang w:eastAsia="ja-JP"/>
        </w:rPr>
      </w:pPr>
      <w:r>
        <w:rPr>
          <w:szCs w:val="24"/>
          <w:lang w:val="id-ID"/>
        </w:rPr>
        <w:t>Figure 8. NRA levels of sample on (a) rice field and (b) polybags</w:t>
      </w:r>
    </w:p>
    <w:p w:rsid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1= Control</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2= 1 liter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4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3= 1,5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8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 xml:space="preserve">Treatment 4= 2 liters </w:t>
      </w:r>
      <w:r>
        <w:rPr>
          <w:rFonts w:ascii="Arial" w:hAnsi="Arial" w:cs="Arial"/>
          <w:i/>
          <w:sz w:val="20"/>
          <w:lang w:val="id-ID"/>
        </w:rPr>
        <w:t>sludge/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12 ml sludge/polybag</w:t>
      </w:r>
    </w:p>
    <w:p w:rsidR="00D127A1" w:rsidRPr="00D127A1" w:rsidRDefault="00D127A1" w:rsidP="00E3201F">
      <w:pPr>
        <w:tabs>
          <w:tab w:val="left" w:pos="5542"/>
        </w:tabs>
        <w:spacing w:line="360" w:lineRule="auto"/>
        <w:rPr>
          <w:rFonts w:ascii="Arial" w:hAnsi="Arial" w:cs="Arial"/>
          <w:sz w:val="20"/>
          <w:lang w:val="id-ID"/>
        </w:rPr>
      </w:pPr>
      <w:r>
        <w:rPr>
          <w:rFonts w:ascii="Arial" w:hAnsi="Arial" w:cs="Arial"/>
          <w:sz w:val="20"/>
          <w:lang w:val="id-ID"/>
        </w:rPr>
        <w:t>Treatment 5= 2,5 liters s</w:t>
      </w:r>
      <w:r>
        <w:rPr>
          <w:rFonts w:ascii="Arial" w:hAnsi="Arial" w:cs="Arial"/>
          <w:i/>
          <w:sz w:val="20"/>
          <w:lang w:val="id-ID"/>
        </w:rPr>
        <w:t>ludge/</w:t>
      </w:r>
      <w:r>
        <w:rPr>
          <w:rFonts w:ascii="Arial" w:hAnsi="Arial" w:cs="Arial"/>
          <w:sz w:val="20"/>
          <w:lang w:val="id-ID"/>
        </w:rPr>
        <w:t>100 m</w:t>
      </w:r>
      <w:r>
        <w:rPr>
          <w:rFonts w:ascii="Arial" w:hAnsi="Arial" w:cs="Arial"/>
          <w:sz w:val="20"/>
          <w:vertAlign w:val="superscript"/>
          <w:lang w:val="id-ID"/>
        </w:rPr>
        <w:t xml:space="preserve">2 </w:t>
      </w:r>
      <w:r>
        <w:rPr>
          <w:rFonts w:ascii="Arial" w:hAnsi="Arial" w:cs="Arial"/>
          <w:sz w:val="20"/>
          <w:lang w:val="id-ID"/>
        </w:rPr>
        <w:t>or 24 ml sludge/polybag</w:t>
      </w:r>
    </w:p>
    <w:p w:rsidR="00C121C9" w:rsidRDefault="00C121C9" w:rsidP="00E3201F">
      <w:pPr>
        <w:spacing w:line="360" w:lineRule="auto"/>
        <w:rPr>
          <w:szCs w:val="24"/>
        </w:rPr>
      </w:pPr>
    </w:p>
    <w:p w:rsidR="00C121C9" w:rsidRDefault="00C121C9" w:rsidP="00E3201F">
      <w:pPr>
        <w:pStyle w:val="Paragraph"/>
        <w:spacing w:line="360" w:lineRule="auto"/>
        <w:rPr>
          <w:rFonts w:ascii="Arial" w:hAnsi="Arial" w:cs="Arial"/>
          <w:lang w:val="id-ID"/>
        </w:rPr>
      </w:pPr>
    </w:p>
    <w:p w:rsidR="0076710A" w:rsidRDefault="0076710A" w:rsidP="00E3201F">
      <w:pPr>
        <w:pStyle w:val="Paragraph"/>
        <w:spacing w:line="360" w:lineRule="auto"/>
        <w:rPr>
          <w:rFonts w:ascii="Arial" w:hAnsi="Arial" w:cs="Arial"/>
          <w:lang w:val="id-ID"/>
        </w:rPr>
      </w:pPr>
    </w:p>
    <w:p w:rsidR="00C121C9" w:rsidRDefault="00C121C9" w:rsidP="00E3201F">
      <w:pPr>
        <w:pStyle w:val="Heading2"/>
        <w:spacing w:before="0" w:after="0" w:line="360" w:lineRule="auto"/>
        <w:rPr>
          <w:rFonts w:ascii="Arial" w:hAnsi="Arial" w:cs="Arial"/>
          <w:sz w:val="20"/>
          <w:lang w:val="id-ID"/>
        </w:rPr>
      </w:pPr>
      <w:r>
        <w:rPr>
          <w:rFonts w:ascii="Arial" w:hAnsi="Arial" w:cs="Arial"/>
          <w:sz w:val="20"/>
          <w:lang w:val="id-ID"/>
        </w:rPr>
        <w:lastRenderedPageBreak/>
        <w:t>Discussion</w:t>
      </w:r>
    </w:p>
    <w:p w:rsidR="0076710A" w:rsidRPr="0076710A" w:rsidRDefault="0076710A" w:rsidP="0076710A">
      <w:pPr>
        <w:pStyle w:val="Paragraph"/>
        <w:rPr>
          <w:lang w:val="id-ID"/>
        </w:rPr>
      </w:pPr>
    </w:p>
    <w:p w:rsidR="00C121C9" w:rsidRDefault="00C121C9" w:rsidP="00E3201F">
      <w:pPr>
        <w:spacing w:line="360" w:lineRule="auto"/>
        <w:ind w:firstLine="709"/>
        <w:jc w:val="both"/>
        <w:rPr>
          <w:rFonts w:ascii="Arial" w:hAnsi="Arial" w:cs="Arial"/>
          <w:bCs/>
          <w:sz w:val="20"/>
          <w:lang w:val="id-ID"/>
        </w:rPr>
      </w:pPr>
      <w:r w:rsidRPr="003B2EF6">
        <w:rPr>
          <w:rFonts w:ascii="Arial" w:hAnsi="Arial" w:cs="Arial"/>
          <w:bCs/>
          <w:sz w:val="20"/>
          <w:lang w:val="id-ID"/>
        </w:rPr>
        <w:t>The rice cultivation system con</w:t>
      </w:r>
      <w:r>
        <w:rPr>
          <w:rFonts w:ascii="Arial" w:hAnsi="Arial" w:cs="Arial"/>
          <w:bCs/>
          <w:sz w:val="20"/>
          <w:lang w:val="id-ID"/>
        </w:rPr>
        <w:t xml:space="preserve">ducted in this research is the Legowo Jajar </w:t>
      </w:r>
      <w:r w:rsidRPr="003B2EF6">
        <w:rPr>
          <w:rFonts w:ascii="Arial" w:hAnsi="Arial" w:cs="Arial"/>
          <w:bCs/>
          <w:sz w:val="20"/>
          <w:lang w:val="id-ID"/>
        </w:rPr>
        <w:t>planti</w:t>
      </w:r>
      <w:r>
        <w:rPr>
          <w:rFonts w:ascii="Arial" w:hAnsi="Arial" w:cs="Arial"/>
          <w:bCs/>
          <w:sz w:val="20"/>
          <w:lang w:val="id-ID"/>
        </w:rPr>
        <w:t>ng system or commonly known as T</w:t>
      </w:r>
      <w:r w:rsidRPr="003B2EF6">
        <w:rPr>
          <w:rFonts w:ascii="Arial" w:hAnsi="Arial" w:cs="Arial"/>
          <w:bCs/>
          <w:sz w:val="20"/>
          <w:lang w:val="id-ID"/>
        </w:rPr>
        <w:t xml:space="preserve">ajarwo. Tajarwo system is a planting system with </w:t>
      </w:r>
      <w:r>
        <w:rPr>
          <w:rFonts w:ascii="Arial" w:hAnsi="Arial" w:cs="Arial"/>
          <w:bCs/>
          <w:sz w:val="20"/>
          <w:lang w:val="id-ID"/>
        </w:rPr>
        <w:t>spaces between rows :</w:t>
      </w:r>
      <w:r w:rsidRPr="003B2EF6">
        <w:rPr>
          <w:rFonts w:ascii="Arial" w:hAnsi="Arial" w:cs="Arial"/>
          <w:bCs/>
          <w:sz w:val="20"/>
          <w:lang w:val="id-ID"/>
        </w:rPr>
        <w:t xml:space="preserve"> 25 cm, in rows</w:t>
      </w:r>
      <w:r>
        <w:rPr>
          <w:rFonts w:ascii="Arial" w:hAnsi="Arial" w:cs="Arial"/>
          <w:bCs/>
          <w:sz w:val="20"/>
          <w:lang w:val="id-ID"/>
        </w:rPr>
        <w:t xml:space="preserve"> : 12.5 cm, and between </w:t>
      </w:r>
      <w:r>
        <w:rPr>
          <w:rFonts w:ascii="Arial" w:hAnsi="Arial" w:cs="Arial"/>
          <w:bCs/>
          <w:i/>
          <w:sz w:val="20"/>
          <w:lang w:val="id-ID"/>
        </w:rPr>
        <w:t xml:space="preserve">legowo </w:t>
      </w:r>
      <w:r>
        <w:rPr>
          <w:rFonts w:ascii="Arial" w:hAnsi="Arial" w:cs="Arial"/>
          <w:bCs/>
          <w:sz w:val="20"/>
          <w:lang w:val="id-ID"/>
        </w:rPr>
        <w:t>/ groups of rows :</w:t>
      </w:r>
      <w:r w:rsidRPr="003B2EF6">
        <w:rPr>
          <w:rFonts w:ascii="Arial" w:hAnsi="Arial" w:cs="Arial"/>
          <w:bCs/>
          <w:sz w:val="20"/>
          <w:lang w:val="id-ID"/>
        </w:rPr>
        <w:t xml:space="preserve"> 50 cm. </w:t>
      </w:r>
      <w:r>
        <w:rPr>
          <w:rFonts w:ascii="Arial" w:hAnsi="Arial" w:cs="Arial"/>
          <w:bCs/>
          <w:sz w:val="20"/>
          <w:lang w:val="id-ID"/>
        </w:rPr>
        <w:t xml:space="preserve">The spacing is arranged </w:t>
      </w:r>
      <w:r w:rsidRPr="003B2EF6">
        <w:rPr>
          <w:rFonts w:ascii="Arial" w:hAnsi="Arial" w:cs="Arial"/>
          <w:bCs/>
          <w:sz w:val="20"/>
          <w:lang w:val="id-ID"/>
        </w:rPr>
        <w:t>by narrow</w:t>
      </w:r>
      <w:r>
        <w:rPr>
          <w:rFonts w:ascii="Arial" w:hAnsi="Arial" w:cs="Arial"/>
          <w:bCs/>
          <w:sz w:val="20"/>
          <w:lang w:val="id-ID"/>
        </w:rPr>
        <w:t xml:space="preserve">ing the distance of the rice inside the row </w:t>
      </w:r>
      <w:r w:rsidRPr="003B2EF6">
        <w:rPr>
          <w:rFonts w:ascii="Arial" w:hAnsi="Arial" w:cs="Arial"/>
          <w:bCs/>
          <w:sz w:val="20"/>
          <w:lang w:val="id-ID"/>
        </w:rPr>
        <w:t>and widening the distance between</w:t>
      </w:r>
      <w:r>
        <w:rPr>
          <w:rFonts w:ascii="Arial" w:hAnsi="Arial" w:cs="Arial"/>
          <w:bCs/>
          <w:sz w:val="20"/>
          <w:lang w:val="id-ID"/>
        </w:rPr>
        <w:t xml:space="preserve"> the</w:t>
      </w:r>
      <w:r w:rsidRPr="003B2EF6">
        <w:rPr>
          <w:rFonts w:ascii="Arial" w:hAnsi="Arial" w:cs="Arial"/>
          <w:bCs/>
          <w:sz w:val="20"/>
          <w:lang w:val="id-ID"/>
        </w:rPr>
        <w:t xml:space="preserve"> rows. Tajarwo's unique principle is the </w:t>
      </w:r>
      <w:r>
        <w:rPr>
          <w:rFonts w:ascii="Arial" w:hAnsi="Arial" w:cs="Arial"/>
          <w:bCs/>
          <w:sz w:val="20"/>
          <w:lang w:val="id-ID"/>
        </w:rPr>
        <w:t xml:space="preserve">arrangement of rice plants </w:t>
      </w:r>
      <w:r w:rsidRPr="003B2EF6">
        <w:rPr>
          <w:rFonts w:ascii="Arial" w:hAnsi="Arial" w:cs="Arial"/>
          <w:bCs/>
          <w:sz w:val="20"/>
          <w:lang w:val="id-ID"/>
        </w:rPr>
        <w:t xml:space="preserve">that </w:t>
      </w:r>
      <w:r>
        <w:rPr>
          <w:rFonts w:ascii="Arial" w:hAnsi="Arial" w:cs="Arial"/>
          <w:bCs/>
          <w:sz w:val="20"/>
          <w:lang w:val="id-ID"/>
        </w:rPr>
        <w:t>affects those at the outer sides.</w:t>
      </w:r>
      <w:r w:rsidRPr="003B2EF6">
        <w:rPr>
          <w:rFonts w:ascii="Arial" w:hAnsi="Arial" w:cs="Arial"/>
          <w:bCs/>
          <w:sz w:val="20"/>
          <w:lang w:val="id-ID"/>
        </w:rPr>
        <w:t xml:space="preserve"> Generally,</w:t>
      </w:r>
      <w:r>
        <w:rPr>
          <w:rFonts w:ascii="Arial" w:hAnsi="Arial" w:cs="Arial"/>
          <w:bCs/>
          <w:sz w:val="20"/>
          <w:lang w:val="id-ID"/>
        </w:rPr>
        <w:t xml:space="preserve"> the plants grown at the outer sides</w:t>
      </w:r>
      <w:r w:rsidRPr="003B2EF6">
        <w:rPr>
          <w:rFonts w:ascii="Arial" w:hAnsi="Arial" w:cs="Arial"/>
          <w:bCs/>
          <w:sz w:val="20"/>
          <w:lang w:val="id-ID"/>
        </w:rPr>
        <w:t xml:space="preserve"> provide better growth than plants </w:t>
      </w:r>
      <w:r>
        <w:rPr>
          <w:rFonts w:ascii="Arial" w:hAnsi="Arial" w:cs="Arial"/>
          <w:bCs/>
          <w:sz w:val="20"/>
          <w:lang w:val="id-ID"/>
        </w:rPr>
        <w:t>in the middle</w:t>
      </w:r>
      <w:r w:rsidRPr="003B2EF6">
        <w:rPr>
          <w:rFonts w:ascii="Arial" w:hAnsi="Arial" w:cs="Arial"/>
          <w:bCs/>
          <w:sz w:val="20"/>
          <w:lang w:val="id-ID"/>
        </w:rPr>
        <w:t xml:space="preserve"> because of </w:t>
      </w:r>
      <w:r>
        <w:rPr>
          <w:rFonts w:ascii="Arial" w:hAnsi="Arial" w:cs="Arial"/>
          <w:bCs/>
          <w:sz w:val="20"/>
          <w:lang w:val="id-ID"/>
        </w:rPr>
        <w:t xml:space="preserve">the reduced </w:t>
      </w:r>
      <w:r w:rsidRPr="003B2EF6">
        <w:rPr>
          <w:rFonts w:ascii="Arial" w:hAnsi="Arial" w:cs="Arial"/>
          <w:bCs/>
          <w:sz w:val="20"/>
          <w:lang w:val="id-ID"/>
        </w:rPr>
        <w:t>inter-row plant competition (Pah</w:t>
      </w:r>
      <w:r>
        <w:rPr>
          <w:rFonts w:ascii="Arial" w:hAnsi="Arial" w:cs="Arial"/>
          <w:bCs/>
          <w:sz w:val="20"/>
          <w:lang w:val="id-ID"/>
        </w:rPr>
        <w:t>ruddin et al., 2004). Tajarwo was</w:t>
      </w:r>
      <w:r w:rsidRPr="003B2EF6">
        <w:rPr>
          <w:rFonts w:ascii="Arial" w:hAnsi="Arial" w:cs="Arial"/>
          <w:bCs/>
          <w:sz w:val="20"/>
          <w:lang w:val="id-ID"/>
        </w:rPr>
        <w:t xml:space="preserve"> chosen because it has several advantages, i</w:t>
      </w:r>
      <w:r>
        <w:rPr>
          <w:rFonts w:ascii="Arial" w:hAnsi="Arial" w:cs="Arial"/>
          <w:bCs/>
          <w:sz w:val="20"/>
          <w:lang w:val="id-ID"/>
        </w:rPr>
        <w:t>.e.</w:t>
      </w:r>
      <w:r w:rsidRPr="003B2EF6">
        <w:rPr>
          <w:rFonts w:ascii="Arial" w:hAnsi="Arial" w:cs="Arial"/>
          <w:bCs/>
          <w:sz w:val="20"/>
          <w:lang w:val="id-ID"/>
        </w:rPr>
        <w:t xml:space="preserve"> sunlight can be absorbed by the stem better so that the rate of photosynthesis is higher, fertilization and crop pest control </w:t>
      </w:r>
      <w:r>
        <w:rPr>
          <w:rFonts w:ascii="Arial" w:hAnsi="Arial" w:cs="Arial"/>
          <w:bCs/>
          <w:sz w:val="20"/>
          <w:lang w:val="id-ID"/>
        </w:rPr>
        <w:t xml:space="preserve">are </w:t>
      </w:r>
      <w:r w:rsidRPr="003B2EF6">
        <w:rPr>
          <w:rFonts w:ascii="Arial" w:hAnsi="Arial" w:cs="Arial"/>
          <w:bCs/>
          <w:sz w:val="20"/>
          <w:lang w:val="id-ID"/>
        </w:rPr>
        <w:t>easier</w:t>
      </w:r>
      <w:r>
        <w:rPr>
          <w:rFonts w:ascii="Arial" w:hAnsi="Arial" w:cs="Arial"/>
          <w:bCs/>
          <w:sz w:val="20"/>
          <w:lang w:val="id-ID"/>
        </w:rPr>
        <w:t xml:space="preserve"> to be done</w:t>
      </w:r>
      <w:r w:rsidRPr="003B2EF6">
        <w:rPr>
          <w:rFonts w:ascii="Arial" w:hAnsi="Arial" w:cs="Arial"/>
          <w:bCs/>
          <w:sz w:val="20"/>
          <w:lang w:val="id-ID"/>
        </w:rPr>
        <w:t xml:space="preserve"> because there </w:t>
      </w:r>
      <w:r>
        <w:rPr>
          <w:rFonts w:ascii="Arial" w:hAnsi="Arial" w:cs="Arial"/>
          <w:bCs/>
          <w:sz w:val="20"/>
          <w:lang w:val="id-ID"/>
        </w:rPr>
        <w:t xml:space="preserve">is a </w:t>
      </w:r>
      <w:r w:rsidRPr="003B2EF6">
        <w:rPr>
          <w:rFonts w:ascii="Arial" w:hAnsi="Arial" w:cs="Arial"/>
          <w:bCs/>
          <w:sz w:val="20"/>
          <w:lang w:val="id-ID"/>
        </w:rPr>
        <w:t>wide distance (</w:t>
      </w:r>
      <w:r w:rsidRPr="00A27660">
        <w:rPr>
          <w:rFonts w:ascii="Arial" w:hAnsi="Arial" w:cs="Arial"/>
          <w:bCs/>
          <w:i/>
          <w:sz w:val="20"/>
          <w:lang w:val="id-ID"/>
        </w:rPr>
        <w:t>legowo</w:t>
      </w:r>
      <w:r>
        <w:rPr>
          <w:rFonts w:ascii="Arial" w:hAnsi="Arial" w:cs="Arial"/>
          <w:bCs/>
          <w:sz w:val="20"/>
          <w:lang w:val="id-ID"/>
        </w:rPr>
        <w:t xml:space="preserve">) between </w:t>
      </w:r>
      <w:r w:rsidRPr="003B2EF6">
        <w:rPr>
          <w:rFonts w:ascii="Arial" w:hAnsi="Arial" w:cs="Arial"/>
          <w:bCs/>
          <w:sz w:val="20"/>
          <w:lang w:val="id-ID"/>
        </w:rPr>
        <w:t>rows. In addition, the Tajarwo system can also increase the population of plants per hectare (Pahruddin et al., 20</w:t>
      </w:r>
      <w:r>
        <w:rPr>
          <w:rFonts w:ascii="Arial" w:hAnsi="Arial" w:cs="Arial"/>
          <w:bCs/>
          <w:sz w:val="20"/>
          <w:lang w:val="id-ID"/>
        </w:rPr>
        <w:t>04). A previous r</w:t>
      </w:r>
      <w:r w:rsidRPr="003B2EF6">
        <w:rPr>
          <w:rFonts w:ascii="Arial" w:hAnsi="Arial" w:cs="Arial"/>
          <w:bCs/>
          <w:sz w:val="20"/>
          <w:lang w:val="id-ID"/>
        </w:rPr>
        <w:t xml:space="preserve">esearch </w:t>
      </w:r>
      <w:r>
        <w:rPr>
          <w:rFonts w:ascii="Arial" w:hAnsi="Arial" w:cs="Arial"/>
          <w:bCs/>
          <w:sz w:val="20"/>
          <w:lang w:val="id-ID"/>
        </w:rPr>
        <w:t xml:space="preserve">by </w:t>
      </w:r>
      <w:r w:rsidRPr="003B2EF6">
        <w:rPr>
          <w:rFonts w:ascii="Arial" w:hAnsi="Arial" w:cs="Arial"/>
          <w:bCs/>
          <w:sz w:val="20"/>
          <w:lang w:val="id-ID"/>
        </w:rPr>
        <w:t xml:space="preserve">Anggraini </w:t>
      </w:r>
      <w:r w:rsidRPr="00A27660">
        <w:rPr>
          <w:rFonts w:ascii="Arial" w:hAnsi="Arial" w:cs="Arial"/>
          <w:bCs/>
          <w:i/>
          <w:sz w:val="20"/>
          <w:lang w:val="id-ID"/>
        </w:rPr>
        <w:t>et al</w:t>
      </w:r>
      <w:r w:rsidRPr="003B2EF6">
        <w:rPr>
          <w:rFonts w:ascii="Arial" w:hAnsi="Arial" w:cs="Arial"/>
          <w:bCs/>
          <w:sz w:val="20"/>
          <w:lang w:val="id-ID"/>
        </w:rPr>
        <w:t xml:space="preserve">. (2013) also shows </w:t>
      </w:r>
      <w:r>
        <w:rPr>
          <w:rFonts w:ascii="Arial" w:hAnsi="Arial" w:cs="Arial"/>
          <w:bCs/>
          <w:sz w:val="20"/>
          <w:lang w:val="id-ID"/>
        </w:rPr>
        <w:t xml:space="preserve">that </w:t>
      </w:r>
      <w:r w:rsidRPr="003B2EF6">
        <w:rPr>
          <w:rFonts w:ascii="Arial" w:hAnsi="Arial" w:cs="Arial"/>
          <w:bCs/>
          <w:sz w:val="20"/>
          <w:lang w:val="id-ID"/>
        </w:rPr>
        <w:t>the productivity of rice</w:t>
      </w:r>
      <w:r>
        <w:rPr>
          <w:rFonts w:ascii="Arial" w:hAnsi="Arial" w:cs="Arial"/>
          <w:bCs/>
          <w:sz w:val="20"/>
          <w:lang w:val="id-ID"/>
        </w:rPr>
        <w:t xml:space="preserve"> grown by </w:t>
      </w:r>
      <w:r w:rsidRPr="003B2EF6">
        <w:rPr>
          <w:rFonts w:ascii="Arial" w:hAnsi="Arial" w:cs="Arial"/>
          <w:bCs/>
          <w:sz w:val="20"/>
          <w:lang w:val="id-ID"/>
        </w:rPr>
        <w:t xml:space="preserve">Tajarwo </w:t>
      </w:r>
      <w:r>
        <w:rPr>
          <w:rFonts w:ascii="Arial" w:hAnsi="Arial" w:cs="Arial"/>
          <w:bCs/>
          <w:sz w:val="20"/>
          <w:lang w:val="id-ID"/>
        </w:rPr>
        <w:t>planting system</w:t>
      </w:r>
      <w:r w:rsidRPr="003B2EF6">
        <w:rPr>
          <w:rFonts w:ascii="Arial" w:hAnsi="Arial" w:cs="Arial"/>
          <w:bCs/>
          <w:sz w:val="20"/>
          <w:lang w:val="id-ID"/>
        </w:rPr>
        <w:t xml:space="preserve"> is better than </w:t>
      </w:r>
      <w:r>
        <w:rPr>
          <w:rFonts w:ascii="Arial" w:hAnsi="Arial" w:cs="Arial"/>
          <w:bCs/>
          <w:sz w:val="20"/>
          <w:lang w:val="id-ID"/>
        </w:rPr>
        <w:t xml:space="preserve">by </w:t>
      </w:r>
      <w:r w:rsidRPr="003B2EF6">
        <w:rPr>
          <w:rFonts w:ascii="Arial" w:hAnsi="Arial" w:cs="Arial"/>
          <w:bCs/>
          <w:sz w:val="20"/>
          <w:lang w:val="id-ID"/>
        </w:rPr>
        <w:t>c</w:t>
      </w:r>
      <w:r>
        <w:rPr>
          <w:rFonts w:ascii="Arial" w:hAnsi="Arial" w:cs="Arial"/>
          <w:bCs/>
          <w:sz w:val="20"/>
          <w:lang w:val="id-ID"/>
        </w:rPr>
        <w:t>onventional / tile system. The T</w:t>
      </w:r>
      <w:r w:rsidRPr="003B2EF6">
        <w:rPr>
          <w:rFonts w:ascii="Arial" w:hAnsi="Arial" w:cs="Arial"/>
          <w:bCs/>
          <w:sz w:val="20"/>
          <w:lang w:val="id-ID"/>
        </w:rPr>
        <w:t xml:space="preserve">ajarwo system has the advantage of having wide open space between two groups of crop rows, increasing the intensity of sunlight entering the clumps, increasing rice yield </w:t>
      </w:r>
      <w:r>
        <w:rPr>
          <w:rFonts w:ascii="Arial" w:hAnsi="Arial" w:cs="Arial"/>
          <w:bCs/>
          <w:sz w:val="20"/>
          <w:lang w:val="id-ID"/>
        </w:rPr>
        <w:t xml:space="preserve">to </w:t>
      </w:r>
      <w:r w:rsidRPr="003B2EF6">
        <w:rPr>
          <w:rFonts w:ascii="Arial" w:hAnsi="Arial" w:cs="Arial"/>
          <w:bCs/>
          <w:sz w:val="20"/>
          <w:lang w:val="id-ID"/>
        </w:rPr>
        <w:t xml:space="preserve">10-15%, facilitating plant maintenance, </w:t>
      </w:r>
      <w:r>
        <w:rPr>
          <w:rFonts w:ascii="Arial" w:hAnsi="Arial" w:cs="Arial"/>
          <w:bCs/>
          <w:sz w:val="20"/>
          <w:lang w:val="id-ID"/>
        </w:rPr>
        <w:t xml:space="preserve">and </w:t>
      </w:r>
      <w:r w:rsidRPr="003B2EF6">
        <w:rPr>
          <w:rFonts w:ascii="Arial" w:hAnsi="Arial" w:cs="Arial"/>
          <w:bCs/>
          <w:sz w:val="20"/>
          <w:lang w:val="id-ID"/>
        </w:rPr>
        <w:t xml:space="preserve">reducing the risk of pests and diseases (Abdulrachman </w:t>
      </w:r>
      <w:r w:rsidRPr="00A27660">
        <w:rPr>
          <w:rFonts w:ascii="Arial" w:hAnsi="Arial" w:cs="Arial"/>
          <w:bCs/>
          <w:i/>
          <w:sz w:val="20"/>
          <w:lang w:val="id-ID"/>
        </w:rPr>
        <w:t>et al</w:t>
      </w:r>
      <w:r w:rsidRPr="003B2EF6">
        <w:rPr>
          <w:rFonts w:ascii="Arial" w:hAnsi="Arial" w:cs="Arial"/>
          <w:bCs/>
          <w:sz w:val="20"/>
          <w:lang w:val="id-ID"/>
        </w:rPr>
        <w:t>. 2013).</w:t>
      </w:r>
    </w:p>
    <w:p w:rsidR="00C121C9" w:rsidRDefault="00C121C9" w:rsidP="00E3201F">
      <w:pPr>
        <w:pStyle w:val="ListParagraph"/>
        <w:spacing w:after="0" w:line="360" w:lineRule="auto"/>
        <w:ind w:left="0" w:firstLine="709"/>
        <w:jc w:val="both"/>
        <w:rPr>
          <w:rFonts w:ascii="Arial" w:hAnsi="Arial" w:cs="Arial"/>
          <w:sz w:val="20"/>
          <w:szCs w:val="20"/>
        </w:rPr>
      </w:pPr>
      <w:r>
        <w:rPr>
          <w:rFonts w:ascii="Arial" w:hAnsi="Arial" w:cs="Arial"/>
          <w:sz w:val="20"/>
          <w:szCs w:val="20"/>
        </w:rPr>
        <w:t xml:space="preserve">The height of Segreng </w:t>
      </w:r>
      <w:r w:rsidRPr="00A27660">
        <w:rPr>
          <w:rFonts w:ascii="Arial" w:hAnsi="Arial" w:cs="Arial"/>
          <w:sz w:val="20"/>
          <w:szCs w:val="20"/>
        </w:rPr>
        <w:t xml:space="preserve">rice crops </w:t>
      </w:r>
      <w:r>
        <w:rPr>
          <w:rFonts w:ascii="Arial" w:hAnsi="Arial" w:cs="Arial"/>
          <w:sz w:val="20"/>
          <w:szCs w:val="20"/>
        </w:rPr>
        <w:t>tend to increase every week</w:t>
      </w:r>
      <w:r w:rsidRPr="00A27660">
        <w:rPr>
          <w:rFonts w:ascii="Arial" w:hAnsi="Arial" w:cs="Arial"/>
          <w:sz w:val="20"/>
          <w:szCs w:val="20"/>
        </w:rPr>
        <w:t xml:space="preserve">. The </w:t>
      </w:r>
      <w:r>
        <w:rPr>
          <w:rFonts w:ascii="Arial" w:hAnsi="Arial" w:cs="Arial"/>
          <w:sz w:val="20"/>
          <w:szCs w:val="20"/>
        </w:rPr>
        <w:t xml:space="preserve">height </w:t>
      </w:r>
      <w:r w:rsidRPr="00A27660">
        <w:rPr>
          <w:rFonts w:ascii="Arial" w:hAnsi="Arial" w:cs="Arial"/>
          <w:sz w:val="20"/>
          <w:szCs w:val="20"/>
        </w:rPr>
        <w:t>drop of rice plants with treat</w:t>
      </w:r>
      <w:r>
        <w:rPr>
          <w:rFonts w:ascii="Arial" w:hAnsi="Arial" w:cs="Arial"/>
          <w:sz w:val="20"/>
          <w:szCs w:val="20"/>
        </w:rPr>
        <w:t>ment of 24 ml / 5kg at week 4 was possibly</w:t>
      </w:r>
      <w:r w:rsidRPr="00A27660">
        <w:rPr>
          <w:rFonts w:ascii="Arial" w:hAnsi="Arial" w:cs="Arial"/>
          <w:sz w:val="20"/>
          <w:szCs w:val="20"/>
        </w:rPr>
        <w:t xml:space="preserve"> due to the pest attack or the </w:t>
      </w:r>
      <w:r>
        <w:rPr>
          <w:rFonts w:ascii="Arial" w:hAnsi="Arial" w:cs="Arial"/>
          <w:sz w:val="20"/>
          <w:szCs w:val="20"/>
        </w:rPr>
        <w:t>torn out</w:t>
      </w:r>
      <w:r w:rsidRPr="00A27660">
        <w:rPr>
          <w:rFonts w:ascii="Arial" w:hAnsi="Arial" w:cs="Arial"/>
          <w:sz w:val="20"/>
          <w:szCs w:val="20"/>
        </w:rPr>
        <w:t xml:space="preserve"> leaves </w:t>
      </w:r>
      <w:r>
        <w:rPr>
          <w:rFonts w:ascii="Arial" w:hAnsi="Arial" w:cs="Arial"/>
          <w:sz w:val="20"/>
          <w:szCs w:val="20"/>
        </w:rPr>
        <w:t xml:space="preserve">at </w:t>
      </w:r>
      <w:r w:rsidRPr="00A27660">
        <w:rPr>
          <w:rFonts w:ascii="Arial" w:hAnsi="Arial" w:cs="Arial"/>
          <w:sz w:val="20"/>
          <w:szCs w:val="20"/>
        </w:rPr>
        <w:t>several centimeters</w:t>
      </w:r>
      <w:r>
        <w:rPr>
          <w:rFonts w:ascii="Arial" w:hAnsi="Arial" w:cs="Arial"/>
          <w:sz w:val="20"/>
          <w:szCs w:val="20"/>
        </w:rPr>
        <w:t xml:space="preserve"> from the top</w:t>
      </w:r>
      <w:r w:rsidRPr="00A27660">
        <w:rPr>
          <w:rFonts w:ascii="Arial" w:hAnsi="Arial" w:cs="Arial"/>
          <w:sz w:val="20"/>
          <w:szCs w:val="20"/>
        </w:rPr>
        <w:t>. From table 2 on environmental parameters da</w:t>
      </w:r>
      <w:r>
        <w:rPr>
          <w:rFonts w:ascii="Arial" w:hAnsi="Arial" w:cs="Arial"/>
          <w:sz w:val="20"/>
          <w:szCs w:val="20"/>
        </w:rPr>
        <w:t>ta, it can be seen that there was</w:t>
      </w:r>
      <w:r w:rsidRPr="00A27660">
        <w:rPr>
          <w:rFonts w:ascii="Arial" w:hAnsi="Arial" w:cs="Arial"/>
          <w:sz w:val="20"/>
          <w:szCs w:val="20"/>
        </w:rPr>
        <w:t xml:space="preserve"> a considerable decrease in air humidity, it can also indicate a decrease in the height of rice plants. Figure 2 is given to clarify the observations for plant height. Based on</w:t>
      </w:r>
      <w:r>
        <w:rPr>
          <w:rFonts w:ascii="Arial" w:hAnsi="Arial" w:cs="Arial"/>
          <w:sz w:val="20"/>
          <w:szCs w:val="20"/>
        </w:rPr>
        <w:t xml:space="preserve"> the</w:t>
      </w:r>
      <w:r w:rsidRPr="00A27660">
        <w:rPr>
          <w:rFonts w:ascii="Arial" w:hAnsi="Arial" w:cs="Arial"/>
          <w:sz w:val="20"/>
          <w:szCs w:val="20"/>
        </w:rPr>
        <w:t xml:space="preserve"> observations, the highest plant height was found in rice plants </w:t>
      </w:r>
      <w:r>
        <w:rPr>
          <w:rFonts w:ascii="Arial" w:hAnsi="Arial" w:cs="Arial"/>
          <w:sz w:val="20"/>
          <w:szCs w:val="20"/>
        </w:rPr>
        <w:t>grown in</w:t>
      </w:r>
      <w:r w:rsidRPr="00A27660">
        <w:rPr>
          <w:rFonts w:ascii="Arial" w:hAnsi="Arial" w:cs="Arial"/>
          <w:sz w:val="20"/>
          <w:szCs w:val="20"/>
        </w:rPr>
        <w:t xml:space="preserve"> 4</w:t>
      </w:r>
      <w:r>
        <w:rPr>
          <w:rFonts w:ascii="Arial" w:hAnsi="Arial" w:cs="Arial"/>
          <w:sz w:val="20"/>
          <w:szCs w:val="20"/>
        </w:rPr>
        <w:t xml:space="preserve"> </w:t>
      </w:r>
      <w:r w:rsidRPr="00A27660">
        <w:rPr>
          <w:rFonts w:ascii="Arial" w:hAnsi="Arial" w:cs="Arial"/>
          <w:sz w:val="20"/>
          <w:szCs w:val="20"/>
        </w:rPr>
        <w:t xml:space="preserve">ml sludge / 5kg of </w:t>
      </w:r>
      <w:r>
        <w:rPr>
          <w:rFonts w:ascii="Arial" w:hAnsi="Arial" w:cs="Arial"/>
          <w:sz w:val="20"/>
          <w:szCs w:val="20"/>
        </w:rPr>
        <w:t>rice field</w:t>
      </w:r>
      <w:r w:rsidRPr="00A27660">
        <w:rPr>
          <w:rFonts w:ascii="Arial" w:hAnsi="Arial" w:cs="Arial"/>
          <w:sz w:val="20"/>
          <w:szCs w:val="20"/>
        </w:rPr>
        <w:t xml:space="preserve"> soil. </w:t>
      </w:r>
      <w:r>
        <w:rPr>
          <w:rFonts w:ascii="Arial" w:hAnsi="Arial" w:cs="Arial"/>
          <w:sz w:val="20"/>
          <w:szCs w:val="20"/>
        </w:rPr>
        <w:t xml:space="preserve">Based on DMRT test (α = 0,05), the effect of biogas </w:t>
      </w:r>
      <w:r w:rsidRPr="00A27660">
        <w:rPr>
          <w:rFonts w:ascii="Arial" w:hAnsi="Arial" w:cs="Arial"/>
          <w:sz w:val="20"/>
          <w:szCs w:val="20"/>
        </w:rPr>
        <w:t xml:space="preserve">sludge dosage </w:t>
      </w:r>
      <w:r>
        <w:rPr>
          <w:rFonts w:ascii="Arial" w:hAnsi="Arial" w:cs="Arial"/>
          <w:sz w:val="20"/>
          <w:szCs w:val="20"/>
        </w:rPr>
        <w:t xml:space="preserve">on </w:t>
      </w:r>
      <w:r w:rsidRPr="00A27660">
        <w:rPr>
          <w:rFonts w:ascii="Arial" w:hAnsi="Arial" w:cs="Arial"/>
          <w:sz w:val="20"/>
          <w:szCs w:val="20"/>
        </w:rPr>
        <w:t xml:space="preserve">plant height </w:t>
      </w:r>
      <w:r>
        <w:rPr>
          <w:rFonts w:ascii="Arial" w:hAnsi="Arial" w:cs="Arial"/>
          <w:sz w:val="20"/>
          <w:szCs w:val="20"/>
        </w:rPr>
        <w:t xml:space="preserve">was not significantly different. </w:t>
      </w:r>
      <w:r w:rsidRPr="00A27660">
        <w:rPr>
          <w:rFonts w:ascii="Arial" w:hAnsi="Arial" w:cs="Arial"/>
          <w:sz w:val="20"/>
          <w:szCs w:val="20"/>
        </w:rPr>
        <w:t xml:space="preserve">This can happen if the rice plants have </w:t>
      </w:r>
      <w:r>
        <w:rPr>
          <w:rFonts w:ascii="Arial" w:hAnsi="Arial" w:cs="Arial"/>
          <w:sz w:val="20"/>
          <w:szCs w:val="20"/>
        </w:rPr>
        <w:t>reach the</w:t>
      </w:r>
      <w:r w:rsidRPr="00A27660">
        <w:rPr>
          <w:rFonts w:ascii="Arial" w:hAnsi="Arial" w:cs="Arial"/>
          <w:sz w:val="20"/>
          <w:szCs w:val="20"/>
        </w:rPr>
        <w:t xml:space="preserve"> vegetative phase </w:t>
      </w:r>
      <w:r>
        <w:rPr>
          <w:rFonts w:ascii="Arial" w:hAnsi="Arial" w:cs="Arial"/>
          <w:sz w:val="20"/>
          <w:szCs w:val="20"/>
        </w:rPr>
        <w:t>at the</w:t>
      </w:r>
      <w:r w:rsidRPr="00A27660">
        <w:rPr>
          <w:rFonts w:ascii="Arial" w:hAnsi="Arial" w:cs="Arial"/>
          <w:sz w:val="20"/>
          <w:szCs w:val="20"/>
        </w:rPr>
        <w:t xml:space="preserve"> 9</w:t>
      </w:r>
      <w:r>
        <w:rPr>
          <w:rFonts w:ascii="Arial" w:hAnsi="Arial" w:cs="Arial"/>
          <w:sz w:val="20"/>
          <w:szCs w:val="20"/>
        </w:rPr>
        <w:t>th week,</w:t>
      </w:r>
      <w:r w:rsidRPr="00A27660">
        <w:rPr>
          <w:rFonts w:ascii="Arial" w:hAnsi="Arial" w:cs="Arial"/>
          <w:sz w:val="20"/>
          <w:szCs w:val="20"/>
        </w:rPr>
        <w:t xml:space="preserve"> because according to Vergara (1976), the rice plant </w:t>
      </w:r>
      <w:r>
        <w:rPr>
          <w:rFonts w:ascii="Arial" w:hAnsi="Arial" w:cs="Arial"/>
          <w:sz w:val="20"/>
          <w:szCs w:val="20"/>
        </w:rPr>
        <w:t>at</w:t>
      </w:r>
      <w:r w:rsidRPr="00A27660">
        <w:rPr>
          <w:rFonts w:ascii="Arial" w:hAnsi="Arial" w:cs="Arial"/>
          <w:sz w:val="20"/>
          <w:szCs w:val="20"/>
        </w:rPr>
        <w:t xml:space="preserve"> the 4th week until before the 7th week is actively </w:t>
      </w:r>
      <w:r>
        <w:rPr>
          <w:rFonts w:ascii="Arial" w:hAnsi="Arial" w:cs="Arial"/>
          <w:sz w:val="20"/>
          <w:szCs w:val="20"/>
        </w:rPr>
        <w:t>propagating to produce</w:t>
      </w:r>
      <w:r w:rsidRPr="00A27660">
        <w:rPr>
          <w:rFonts w:ascii="Arial" w:hAnsi="Arial" w:cs="Arial"/>
          <w:sz w:val="20"/>
          <w:szCs w:val="20"/>
        </w:rPr>
        <w:t xml:space="preserve"> seedlings and after the 7th week</w:t>
      </w:r>
      <w:r>
        <w:rPr>
          <w:rFonts w:ascii="Arial" w:hAnsi="Arial" w:cs="Arial"/>
          <w:sz w:val="20"/>
          <w:szCs w:val="20"/>
        </w:rPr>
        <w:t>,</w:t>
      </w:r>
      <w:r w:rsidRPr="00A27660">
        <w:rPr>
          <w:rFonts w:ascii="Arial" w:hAnsi="Arial" w:cs="Arial"/>
          <w:sz w:val="20"/>
          <w:szCs w:val="20"/>
        </w:rPr>
        <w:t xml:space="preserve"> the plant is ready</w:t>
      </w:r>
      <w:r>
        <w:rPr>
          <w:rFonts w:ascii="Arial" w:hAnsi="Arial" w:cs="Arial"/>
          <w:sz w:val="20"/>
          <w:szCs w:val="20"/>
        </w:rPr>
        <w:t xml:space="preserve"> to enter</w:t>
      </w:r>
      <w:r w:rsidRPr="00A27660">
        <w:rPr>
          <w:rFonts w:ascii="Arial" w:hAnsi="Arial" w:cs="Arial"/>
          <w:sz w:val="20"/>
          <w:szCs w:val="20"/>
        </w:rPr>
        <w:t xml:space="preserve"> the reproductive phase by initiating the formation of panicles. After going through the planting period, the rice plants at week 7 have entered the reproductive phase. The rice plant has passed through a phase where the cells of active plants divide and enlarge.</w:t>
      </w:r>
    </w:p>
    <w:p w:rsidR="00C121C9" w:rsidRDefault="00C121C9" w:rsidP="00E3201F">
      <w:pPr>
        <w:tabs>
          <w:tab w:val="left" w:pos="284"/>
        </w:tabs>
        <w:spacing w:line="360" w:lineRule="auto"/>
        <w:ind w:firstLine="709"/>
        <w:jc w:val="both"/>
        <w:rPr>
          <w:rFonts w:ascii="Arial" w:hAnsi="Arial" w:cs="Arial"/>
          <w:sz w:val="20"/>
          <w:szCs w:val="24"/>
          <w:lang w:val="id-ID"/>
        </w:rPr>
      </w:pPr>
      <w:r w:rsidRPr="00CC3768">
        <w:rPr>
          <w:rFonts w:ascii="Arial" w:hAnsi="Arial" w:cs="Arial"/>
          <w:sz w:val="20"/>
          <w:szCs w:val="24"/>
          <w:lang w:val="id-ID"/>
        </w:rPr>
        <w:t xml:space="preserve">Of the five treatments, the best biogas sludge concentration for </w:t>
      </w:r>
      <w:r>
        <w:rPr>
          <w:rFonts w:ascii="Arial" w:hAnsi="Arial" w:cs="Arial"/>
          <w:sz w:val="20"/>
          <w:szCs w:val="24"/>
          <w:lang w:val="id-ID"/>
        </w:rPr>
        <w:t xml:space="preserve">the </w:t>
      </w:r>
      <w:r w:rsidRPr="00CC3768">
        <w:rPr>
          <w:rFonts w:ascii="Arial" w:hAnsi="Arial" w:cs="Arial"/>
          <w:sz w:val="20"/>
          <w:szCs w:val="24"/>
          <w:lang w:val="id-ID"/>
        </w:rPr>
        <w:t>vegetative parameters of Segreng rice was</w:t>
      </w:r>
      <w:r>
        <w:rPr>
          <w:rFonts w:ascii="Arial" w:hAnsi="Arial" w:cs="Arial"/>
          <w:sz w:val="20"/>
          <w:szCs w:val="24"/>
          <w:lang w:val="id-ID"/>
        </w:rPr>
        <w:t xml:space="preserve"> P2 (</w:t>
      </w:r>
      <w:r w:rsidRPr="00CC3768">
        <w:rPr>
          <w:rFonts w:ascii="Arial" w:hAnsi="Arial" w:cs="Arial"/>
          <w:sz w:val="20"/>
          <w:szCs w:val="24"/>
          <w:lang w:val="id-ID"/>
        </w:rPr>
        <w:t>1 L / 100 m</w:t>
      </w:r>
      <w:r w:rsidRPr="00CC3768">
        <w:rPr>
          <w:rFonts w:ascii="Arial" w:hAnsi="Arial" w:cs="Arial"/>
          <w:sz w:val="20"/>
          <w:szCs w:val="24"/>
          <w:vertAlign w:val="superscript"/>
          <w:lang w:val="id-ID"/>
        </w:rPr>
        <w:t>2</w:t>
      </w:r>
      <w:r>
        <w:rPr>
          <w:rFonts w:ascii="Arial" w:hAnsi="Arial" w:cs="Arial"/>
          <w:sz w:val="20"/>
          <w:szCs w:val="24"/>
          <w:lang w:val="id-ID"/>
        </w:rPr>
        <w:t>)</w:t>
      </w:r>
      <w:r w:rsidRPr="00CC3768">
        <w:rPr>
          <w:rFonts w:ascii="Arial" w:hAnsi="Arial" w:cs="Arial"/>
          <w:sz w:val="20"/>
          <w:szCs w:val="24"/>
          <w:lang w:val="id-ID"/>
        </w:rPr>
        <w:t>. Based on ANOVA test result, the result of treatment 2 (P2) was significantly different to treatment 5 (P5).</w:t>
      </w:r>
    </w:p>
    <w:p w:rsidR="00C121C9" w:rsidRDefault="00C121C9" w:rsidP="00E3201F">
      <w:pPr>
        <w:tabs>
          <w:tab w:val="left" w:pos="284"/>
        </w:tabs>
        <w:spacing w:line="360" w:lineRule="auto"/>
        <w:ind w:firstLine="709"/>
        <w:jc w:val="both"/>
        <w:rPr>
          <w:rFonts w:ascii="Arial" w:hAnsi="Arial" w:cs="Arial"/>
          <w:sz w:val="20"/>
          <w:lang w:val="id-ID"/>
        </w:rPr>
      </w:pPr>
      <w:r>
        <w:rPr>
          <w:rFonts w:ascii="Arial" w:hAnsi="Arial" w:cs="Arial"/>
          <w:sz w:val="20"/>
          <w:lang w:val="id-ID"/>
        </w:rPr>
        <w:t>Meanwhile, the number of leaves</w:t>
      </w:r>
      <w:r w:rsidRPr="00CC3768">
        <w:rPr>
          <w:rFonts w:ascii="Arial" w:hAnsi="Arial" w:cs="Arial"/>
          <w:sz w:val="20"/>
          <w:lang w:val="id-ID"/>
        </w:rPr>
        <w:t xml:space="preserve"> were obtained on the 9th week</w:t>
      </w:r>
      <w:r>
        <w:rPr>
          <w:rFonts w:ascii="Arial" w:hAnsi="Arial" w:cs="Arial"/>
          <w:sz w:val="20"/>
          <w:lang w:val="id-ID"/>
        </w:rPr>
        <w:t xml:space="preserve">. The </w:t>
      </w:r>
      <w:r w:rsidRPr="00CC3768">
        <w:rPr>
          <w:rFonts w:ascii="Arial" w:hAnsi="Arial" w:cs="Arial"/>
          <w:sz w:val="20"/>
          <w:lang w:val="id-ID"/>
        </w:rPr>
        <w:t xml:space="preserve">treatment </w:t>
      </w:r>
      <w:r>
        <w:rPr>
          <w:rFonts w:ascii="Arial" w:hAnsi="Arial" w:cs="Arial"/>
          <w:sz w:val="20"/>
          <w:lang w:val="id-ID"/>
        </w:rPr>
        <w:t>that gave the hi</w:t>
      </w:r>
      <w:r w:rsidRPr="00CC3768">
        <w:rPr>
          <w:rFonts w:ascii="Arial" w:hAnsi="Arial" w:cs="Arial"/>
          <w:sz w:val="20"/>
          <w:lang w:val="id-ID"/>
        </w:rPr>
        <w:t xml:space="preserve">ghest total number of leaves </w:t>
      </w:r>
      <w:r>
        <w:rPr>
          <w:rFonts w:ascii="Arial" w:hAnsi="Arial" w:cs="Arial"/>
          <w:sz w:val="20"/>
          <w:lang w:val="id-ID"/>
        </w:rPr>
        <w:t>was treatment</w:t>
      </w:r>
      <w:r w:rsidRPr="00CC3768">
        <w:rPr>
          <w:rFonts w:ascii="Arial" w:hAnsi="Arial" w:cs="Arial"/>
          <w:sz w:val="20"/>
          <w:lang w:val="id-ID"/>
        </w:rPr>
        <w:t xml:space="preserve"> 2 (P2) that was 1 L / 100 m</w:t>
      </w:r>
      <w:r w:rsidRPr="00CC3768">
        <w:rPr>
          <w:rFonts w:ascii="Arial" w:hAnsi="Arial" w:cs="Arial"/>
          <w:sz w:val="20"/>
          <w:vertAlign w:val="superscript"/>
          <w:lang w:val="id-ID"/>
        </w:rPr>
        <w:t>2</w:t>
      </w:r>
      <w:r w:rsidRPr="00CC3768">
        <w:rPr>
          <w:rFonts w:ascii="Arial" w:hAnsi="Arial" w:cs="Arial"/>
          <w:sz w:val="20"/>
          <w:lang w:val="id-ID"/>
        </w:rPr>
        <w:t xml:space="preserve"> or 100 L / ha. Based on ANOVA test result, it was found that treatment 2 (P2) was significantly different to treatment 5 (P5). This is because at that concentration, the N and Mg content is optimally absorbed by the rice plant for chlorophyll synthesis, to obtain more leaf number than other treatments.</w:t>
      </w:r>
    </w:p>
    <w:p w:rsidR="00C121C9" w:rsidRDefault="00C121C9" w:rsidP="00E3201F">
      <w:pPr>
        <w:spacing w:line="360" w:lineRule="auto"/>
        <w:ind w:firstLine="709"/>
        <w:jc w:val="both"/>
        <w:rPr>
          <w:rFonts w:ascii="Arial" w:hAnsi="Arial" w:cs="Arial"/>
          <w:noProof/>
          <w:sz w:val="20"/>
          <w:lang w:val="en-GB" w:eastAsia="ja-JP"/>
        </w:rPr>
      </w:pPr>
      <w:r w:rsidRPr="00CC3768">
        <w:rPr>
          <w:rFonts w:ascii="Arial" w:hAnsi="Arial" w:cs="Arial"/>
          <w:noProof/>
          <w:sz w:val="20"/>
          <w:lang w:val="id-ID" w:eastAsia="ja-JP"/>
        </w:rPr>
        <w:t>Plant growth is influenced by various factors, both internal factors and external factors. Internal factors d</w:t>
      </w:r>
      <w:r>
        <w:rPr>
          <w:rFonts w:ascii="Arial" w:hAnsi="Arial" w:cs="Arial"/>
          <w:noProof/>
          <w:sz w:val="20"/>
          <w:lang w:val="id-ID" w:eastAsia="ja-JP"/>
        </w:rPr>
        <w:t>erived from the seeds of rice itself</w:t>
      </w:r>
      <w:r w:rsidRPr="00CC3768">
        <w:rPr>
          <w:rFonts w:ascii="Arial" w:hAnsi="Arial" w:cs="Arial"/>
          <w:noProof/>
          <w:sz w:val="20"/>
          <w:lang w:val="id-ID" w:eastAsia="ja-JP"/>
        </w:rPr>
        <w:t xml:space="preserve"> (e</w:t>
      </w:r>
      <w:r>
        <w:rPr>
          <w:rFonts w:ascii="Arial" w:hAnsi="Arial" w:cs="Arial"/>
          <w:noProof/>
          <w:sz w:val="20"/>
          <w:lang w:val="id-ID" w:eastAsia="ja-JP"/>
        </w:rPr>
        <w:t>.</w:t>
      </w:r>
      <w:r w:rsidRPr="00CC3768">
        <w:rPr>
          <w:rFonts w:ascii="Arial" w:hAnsi="Arial" w:cs="Arial"/>
          <w:noProof/>
          <w:sz w:val="20"/>
          <w:lang w:val="id-ID" w:eastAsia="ja-JP"/>
        </w:rPr>
        <w:t>g</w:t>
      </w:r>
      <w:r>
        <w:rPr>
          <w:rFonts w:ascii="Arial" w:hAnsi="Arial" w:cs="Arial"/>
          <w:noProof/>
          <w:sz w:val="20"/>
          <w:lang w:val="id-ID" w:eastAsia="ja-JP"/>
        </w:rPr>
        <w:t>.</w:t>
      </w:r>
      <w:r w:rsidRPr="00CC3768">
        <w:rPr>
          <w:rFonts w:ascii="Arial" w:hAnsi="Arial" w:cs="Arial"/>
          <w:noProof/>
          <w:sz w:val="20"/>
          <w:lang w:val="id-ID" w:eastAsia="ja-JP"/>
        </w:rPr>
        <w:t xml:space="preserve"> genetic and seed conditions), while external factors derived from </w:t>
      </w:r>
      <w:r>
        <w:rPr>
          <w:rFonts w:ascii="Arial" w:hAnsi="Arial" w:cs="Arial"/>
          <w:noProof/>
          <w:sz w:val="20"/>
          <w:lang w:val="id-ID" w:eastAsia="ja-JP"/>
        </w:rPr>
        <w:t xml:space="preserve">the surrounding environment around the rice </w:t>
      </w:r>
      <w:r w:rsidRPr="00CC3768">
        <w:rPr>
          <w:rFonts w:ascii="Arial" w:hAnsi="Arial" w:cs="Arial"/>
          <w:noProof/>
          <w:sz w:val="20"/>
          <w:lang w:val="id-ID" w:eastAsia="ja-JP"/>
        </w:rPr>
        <w:t xml:space="preserve">which certainly has an influence on rice </w:t>
      </w:r>
      <w:r w:rsidRPr="00CC3768">
        <w:rPr>
          <w:rFonts w:ascii="Arial" w:hAnsi="Arial" w:cs="Arial"/>
          <w:noProof/>
          <w:sz w:val="20"/>
          <w:lang w:val="id-ID" w:eastAsia="ja-JP"/>
        </w:rPr>
        <w:lastRenderedPageBreak/>
        <w:t>growth. Each place has a different environment, be it air temperature, water temperature, soil moisture, soil pH, other soil conditions, pests and diseases, and rainfall. The existence of these variations of environmental conditions certainly result in the</w:t>
      </w:r>
      <w:r>
        <w:rPr>
          <w:rFonts w:ascii="Arial" w:hAnsi="Arial" w:cs="Arial"/>
          <w:noProof/>
          <w:sz w:val="20"/>
          <w:lang w:val="id-ID" w:eastAsia="ja-JP"/>
        </w:rPr>
        <w:t xml:space="preserve"> different</w:t>
      </w:r>
      <w:r w:rsidRPr="00CC3768">
        <w:rPr>
          <w:rFonts w:ascii="Arial" w:hAnsi="Arial" w:cs="Arial"/>
          <w:noProof/>
          <w:sz w:val="20"/>
          <w:lang w:val="id-ID" w:eastAsia="ja-JP"/>
        </w:rPr>
        <w:t xml:space="preserve"> growth and development of rice </w:t>
      </w:r>
      <w:r>
        <w:rPr>
          <w:rFonts w:ascii="Arial" w:hAnsi="Arial" w:cs="Arial"/>
          <w:noProof/>
          <w:sz w:val="20"/>
          <w:lang w:val="id-ID" w:eastAsia="ja-JP"/>
        </w:rPr>
        <w:t xml:space="preserve">among </w:t>
      </w:r>
      <w:r w:rsidRPr="00CC3768">
        <w:rPr>
          <w:rFonts w:ascii="Arial" w:hAnsi="Arial" w:cs="Arial"/>
          <w:noProof/>
          <w:sz w:val="20"/>
          <w:lang w:val="id-ID" w:eastAsia="ja-JP"/>
        </w:rPr>
        <w:t>regions</w:t>
      </w:r>
      <w:r>
        <w:rPr>
          <w:rFonts w:ascii="Arial" w:hAnsi="Arial" w:cs="Arial"/>
          <w:noProof/>
          <w:sz w:val="20"/>
          <w:lang w:val="id-ID" w:eastAsia="ja-JP"/>
        </w:rPr>
        <w:t>,</w:t>
      </w:r>
      <w:r w:rsidRPr="00CC3768">
        <w:rPr>
          <w:rFonts w:ascii="Arial" w:hAnsi="Arial" w:cs="Arial"/>
          <w:noProof/>
          <w:sz w:val="20"/>
          <w:lang w:val="id-ID" w:eastAsia="ja-JP"/>
        </w:rPr>
        <w:t xml:space="preserve"> although given the same treatment.</w:t>
      </w:r>
      <w:r>
        <w:rPr>
          <w:rFonts w:ascii="Arial" w:hAnsi="Arial" w:cs="Arial"/>
          <w:noProof/>
          <w:sz w:val="20"/>
          <w:lang w:val="en-GB" w:eastAsia="ja-JP"/>
        </w:rPr>
        <w:t xml:space="preserve"> </w:t>
      </w:r>
    </w:p>
    <w:p w:rsidR="00E3201F" w:rsidRDefault="00E3201F" w:rsidP="00E3201F">
      <w:pPr>
        <w:spacing w:line="360" w:lineRule="auto"/>
        <w:ind w:firstLine="709"/>
        <w:jc w:val="both"/>
        <w:rPr>
          <w:rFonts w:ascii="Arial" w:hAnsi="Arial" w:cs="Arial"/>
          <w:noProof/>
          <w:sz w:val="20"/>
          <w:lang w:val="en-GB" w:eastAsia="ja-JP"/>
        </w:rPr>
      </w:pPr>
    </w:p>
    <w:p w:rsidR="00C121C9" w:rsidRDefault="00560DC7" w:rsidP="00E3201F">
      <w:pPr>
        <w:pStyle w:val="Heading1"/>
        <w:spacing w:before="0" w:after="0" w:line="360" w:lineRule="auto"/>
        <w:rPr>
          <w:rFonts w:ascii="Arial" w:hAnsi="Arial" w:cs="Arial"/>
        </w:rPr>
      </w:pPr>
      <w:r>
        <w:rPr>
          <w:rFonts w:ascii="Arial" w:hAnsi="Arial" w:cs="Arial"/>
          <w:sz w:val="22"/>
          <w:szCs w:val="22"/>
          <w:lang w:val="id-ID"/>
        </w:rPr>
        <w:t>conclusion and suggestion</w:t>
      </w:r>
    </w:p>
    <w:p w:rsidR="00C121C9" w:rsidRDefault="00560DC7" w:rsidP="00E3201F">
      <w:pPr>
        <w:pStyle w:val="Heading2"/>
        <w:spacing w:before="0" w:after="0" w:line="360" w:lineRule="auto"/>
        <w:rPr>
          <w:rFonts w:ascii="Arial" w:hAnsi="Arial" w:cs="Arial"/>
          <w:b w:val="0"/>
          <w:sz w:val="20"/>
        </w:rPr>
      </w:pPr>
      <w:r>
        <w:rPr>
          <w:rFonts w:ascii="Arial" w:hAnsi="Arial" w:cs="Arial"/>
          <w:sz w:val="22"/>
          <w:szCs w:val="22"/>
          <w:lang w:val="id-ID"/>
        </w:rPr>
        <w:t>Conclusion</w:t>
      </w:r>
    </w:p>
    <w:p w:rsidR="0096013F" w:rsidRPr="00CC55F0" w:rsidRDefault="0076710A" w:rsidP="00E3201F">
      <w:pPr>
        <w:spacing w:line="360" w:lineRule="auto"/>
        <w:ind w:firstLine="720"/>
        <w:jc w:val="both"/>
        <w:rPr>
          <w:rFonts w:ascii="Arial" w:hAnsi="Arial" w:cs="Arial"/>
          <w:sz w:val="20"/>
          <w:lang w:val="id-ID"/>
        </w:rPr>
      </w:pPr>
      <w:r>
        <w:rPr>
          <w:rFonts w:ascii="Arial" w:hAnsi="Arial" w:cs="Arial"/>
          <w:sz w:val="20"/>
          <w:lang w:val="id-ID"/>
        </w:rPr>
        <w:t>T</w:t>
      </w:r>
      <w:r w:rsidR="0096013F">
        <w:rPr>
          <w:rFonts w:ascii="Arial" w:hAnsi="Arial" w:cs="Arial"/>
          <w:sz w:val="20"/>
          <w:lang w:val="id-ID"/>
        </w:rPr>
        <w:t xml:space="preserve">he biogas sludge could increase the vegetative and generative growth of </w:t>
      </w:r>
      <w:r>
        <w:rPr>
          <w:rFonts w:ascii="Arial" w:hAnsi="Arial" w:cs="Arial"/>
          <w:sz w:val="20"/>
          <w:lang w:val="id-ID"/>
        </w:rPr>
        <w:t>‘Segreng’ rice plant on rice field nor polybags in Wukirsari Village, Cangkringan, Sleman. Based on the DMRT analysis with  One Way Anova, the Treatment 2 viz 1 Liter/100 m</w:t>
      </w:r>
      <w:r>
        <w:rPr>
          <w:rFonts w:ascii="Arial" w:hAnsi="Arial" w:cs="Arial"/>
          <w:sz w:val="20"/>
          <w:vertAlign w:val="superscript"/>
          <w:lang w:val="id-ID"/>
        </w:rPr>
        <w:t xml:space="preserve">2 </w:t>
      </w:r>
      <w:r>
        <w:rPr>
          <w:rFonts w:ascii="Arial" w:hAnsi="Arial" w:cs="Arial"/>
          <w:sz w:val="20"/>
          <w:lang w:val="id-ID"/>
        </w:rPr>
        <w:t>or 4 ml</w:t>
      </w:r>
      <w:r w:rsidR="00CC55F0">
        <w:rPr>
          <w:rFonts w:ascii="Arial" w:hAnsi="Arial" w:cs="Arial"/>
          <w:sz w:val="20"/>
          <w:lang w:val="id-ID"/>
        </w:rPr>
        <w:t>/polybag</w:t>
      </w:r>
      <w:r>
        <w:rPr>
          <w:rFonts w:ascii="Arial" w:hAnsi="Arial" w:cs="Arial"/>
          <w:sz w:val="20"/>
          <w:lang w:val="id-ID"/>
        </w:rPr>
        <w:t xml:space="preserve"> gav</w:t>
      </w:r>
      <w:r w:rsidR="00CC55F0">
        <w:rPr>
          <w:rFonts w:ascii="Arial" w:hAnsi="Arial" w:cs="Arial"/>
          <w:sz w:val="20"/>
          <w:lang w:val="id-ID"/>
        </w:rPr>
        <w:t xml:space="preserve">e the best result on vegetative </w:t>
      </w:r>
      <w:r>
        <w:rPr>
          <w:rFonts w:ascii="Arial" w:hAnsi="Arial" w:cs="Arial"/>
          <w:sz w:val="20"/>
          <w:lang w:val="id-ID"/>
        </w:rPr>
        <w:t>growth</w:t>
      </w:r>
      <w:r w:rsidR="00CC55F0">
        <w:rPr>
          <w:rFonts w:ascii="Arial" w:hAnsi="Arial" w:cs="Arial"/>
          <w:sz w:val="20"/>
          <w:lang w:val="id-ID"/>
        </w:rPr>
        <w:t xml:space="preserve"> and chlorophyll content</w:t>
      </w:r>
      <w:r>
        <w:rPr>
          <w:rFonts w:ascii="Arial" w:hAnsi="Arial" w:cs="Arial"/>
          <w:sz w:val="20"/>
          <w:lang w:val="id-ID"/>
        </w:rPr>
        <w:t xml:space="preserve"> of the ‘Segreng’ rice plant. Meanwhile, treatment 3 viz </w:t>
      </w:r>
      <w:r w:rsidR="00CC55F0">
        <w:rPr>
          <w:rFonts w:ascii="Arial" w:hAnsi="Arial" w:cs="Arial"/>
          <w:sz w:val="20"/>
          <w:lang w:val="id-ID"/>
        </w:rPr>
        <w:t>1,5 liters/100 m</w:t>
      </w:r>
      <w:r w:rsidR="00CC55F0">
        <w:rPr>
          <w:rFonts w:ascii="Arial" w:hAnsi="Arial" w:cs="Arial"/>
          <w:sz w:val="20"/>
          <w:vertAlign w:val="superscript"/>
          <w:lang w:val="id-ID"/>
        </w:rPr>
        <w:t xml:space="preserve">2 </w:t>
      </w:r>
      <w:r w:rsidR="00CC55F0">
        <w:rPr>
          <w:rFonts w:ascii="Arial" w:hAnsi="Arial" w:cs="Arial"/>
          <w:sz w:val="20"/>
          <w:lang w:val="id-ID"/>
        </w:rPr>
        <w:t xml:space="preserve">or 8 ml/polybag gave the best result for generative growth and NRA levels of the ‘Segreng’ rice plant. </w:t>
      </w:r>
    </w:p>
    <w:p w:rsidR="00C121C9" w:rsidRDefault="00C121C9" w:rsidP="00E3201F">
      <w:pPr>
        <w:pStyle w:val="Paragraph"/>
        <w:spacing w:line="360" w:lineRule="auto"/>
      </w:pPr>
    </w:p>
    <w:p w:rsidR="00C121C9" w:rsidRDefault="00560DC7" w:rsidP="00E3201F">
      <w:pPr>
        <w:pStyle w:val="Heading2"/>
        <w:spacing w:before="0" w:after="0" w:line="360" w:lineRule="auto"/>
        <w:rPr>
          <w:rFonts w:ascii="Arial" w:hAnsi="Arial" w:cs="Arial"/>
          <w:b w:val="0"/>
          <w:sz w:val="20"/>
        </w:rPr>
      </w:pPr>
      <w:r>
        <w:rPr>
          <w:rFonts w:ascii="Arial" w:hAnsi="Arial" w:cs="Arial"/>
          <w:sz w:val="22"/>
          <w:szCs w:val="22"/>
          <w:lang w:val="id-ID"/>
        </w:rPr>
        <w:t>Suggestion</w:t>
      </w:r>
      <w:r w:rsidR="00C121C9">
        <w:rPr>
          <w:rFonts w:ascii="Arial" w:hAnsi="Arial" w:cs="Arial"/>
          <w:lang w:val="en-GB" w:eastAsia="en-GB"/>
        </w:rPr>
        <w:br/>
      </w:r>
    </w:p>
    <w:p w:rsidR="00CC55F0" w:rsidRDefault="00CC55F0" w:rsidP="00E3201F">
      <w:pPr>
        <w:pStyle w:val="ListParagraph"/>
        <w:spacing w:after="0" w:line="360" w:lineRule="auto"/>
        <w:ind w:left="0" w:firstLine="709"/>
        <w:jc w:val="both"/>
        <w:rPr>
          <w:rFonts w:ascii="Arial" w:hAnsi="Arial" w:cs="Arial"/>
          <w:sz w:val="20"/>
          <w:szCs w:val="20"/>
        </w:rPr>
      </w:pPr>
      <w:r>
        <w:rPr>
          <w:rFonts w:ascii="Arial" w:hAnsi="Arial" w:cs="Arial"/>
          <w:sz w:val="20"/>
          <w:szCs w:val="20"/>
        </w:rPr>
        <w:t>Based on the research that has been done, there are some suggestions to support the next research of organic farming, such as we need to increase the biogas sludge concentration and need to add the treatment range to get significantly differences by One Way Anova analyze.</w:t>
      </w:r>
    </w:p>
    <w:p w:rsidR="00C121C9" w:rsidRDefault="00C121C9" w:rsidP="00C121C9">
      <w:pPr>
        <w:pStyle w:val="Paragraph"/>
      </w:pPr>
    </w:p>
    <w:p w:rsidR="00C121C9" w:rsidRDefault="0076710A" w:rsidP="00C121C9">
      <w:pPr>
        <w:pStyle w:val="Heading1"/>
        <w:rPr>
          <w:rFonts w:ascii="Arial" w:hAnsi="Arial" w:cs="Arial"/>
          <w:b w:val="0"/>
          <w:caps w:val="0"/>
          <w:sz w:val="20"/>
        </w:rPr>
      </w:pPr>
      <w:r>
        <w:rPr>
          <w:rFonts w:ascii="Arial" w:hAnsi="Arial" w:cs="Arial"/>
          <w:sz w:val="22"/>
          <w:szCs w:val="22"/>
          <w:lang w:val="id-ID"/>
        </w:rPr>
        <w:t>REFERENCES</w:t>
      </w:r>
    </w:p>
    <w:p w:rsidR="00C121C9" w:rsidRPr="00CC55F0" w:rsidRDefault="00C121C9" w:rsidP="00C121C9">
      <w:pPr>
        <w:ind w:left="709" w:hanging="709"/>
        <w:jc w:val="both"/>
        <w:rPr>
          <w:rFonts w:ascii="Arial" w:hAnsi="Arial" w:cs="Arial"/>
          <w:sz w:val="20"/>
          <w:lang w:val="id-ID"/>
        </w:rPr>
      </w:pPr>
      <w:proofErr w:type="spellStart"/>
      <w:r>
        <w:rPr>
          <w:rFonts w:ascii="Arial" w:hAnsi="Arial" w:cs="Arial"/>
          <w:sz w:val="20"/>
        </w:rPr>
        <w:t>Abdulrachman</w:t>
      </w:r>
      <w:proofErr w:type="spellEnd"/>
      <w:r>
        <w:rPr>
          <w:rFonts w:ascii="Arial" w:hAnsi="Arial" w:cs="Arial"/>
          <w:sz w:val="20"/>
        </w:rPr>
        <w:t xml:space="preserve">, S., M. J. </w:t>
      </w:r>
      <w:proofErr w:type="spellStart"/>
      <w:r>
        <w:rPr>
          <w:rFonts w:ascii="Arial" w:hAnsi="Arial" w:cs="Arial"/>
          <w:sz w:val="20"/>
        </w:rPr>
        <w:t>Mejaya</w:t>
      </w:r>
      <w:proofErr w:type="spellEnd"/>
      <w:r>
        <w:rPr>
          <w:rFonts w:ascii="Arial" w:hAnsi="Arial" w:cs="Arial"/>
          <w:sz w:val="20"/>
        </w:rPr>
        <w:t xml:space="preserve">, N. </w:t>
      </w:r>
      <w:proofErr w:type="spellStart"/>
      <w:r>
        <w:rPr>
          <w:rFonts w:ascii="Arial" w:hAnsi="Arial" w:cs="Arial"/>
          <w:sz w:val="20"/>
        </w:rPr>
        <w:t>Agustiani</w:t>
      </w:r>
      <w:proofErr w:type="spellEnd"/>
      <w:r>
        <w:rPr>
          <w:rFonts w:ascii="Arial" w:hAnsi="Arial" w:cs="Arial"/>
          <w:sz w:val="20"/>
        </w:rPr>
        <w:t xml:space="preserve">, I. </w:t>
      </w:r>
      <w:proofErr w:type="spellStart"/>
      <w:r>
        <w:rPr>
          <w:rFonts w:ascii="Arial" w:hAnsi="Arial" w:cs="Arial"/>
          <w:sz w:val="20"/>
        </w:rPr>
        <w:t>Gunawan</w:t>
      </w:r>
      <w:proofErr w:type="spellEnd"/>
      <w:r>
        <w:rPr>
          <w:rFonts w:ascii="Arial" w:hAnsi="Arial" w:cs="Arial"/>
          <w:sz w:val="20"/>
        </w:rPr>
        <w:t xml:space="preserve">, P. </w:t>
      </w:r>
      <w:proofErr w:type="spellStart"/>
      <w:r>
        <w:rPr>
          <w:rFonts w:ascii="Arial" w:hAnsi="Arial" w:cs="Arial"/>
          <w:sz w:val="20"/>
        </w:rPr>
        <w:t>Sasmita</w:t>
      </w:r>
      <w:proofErr w:type="spellEnd"/>
      <w:r>
        <w:rPr>
          <w:rFonts w:ascii="Arial" w:hAnsi="Arial" w:cs="Arial"/>
          <w:sz w:val="20"/>
        </w:rPr>
        <w:t xml:space="preserve">, A. </w:t>
      </w:r>
      <w:proofErr w:type="spellStart"/>
      <w:r>
        <w:rPr>
          <w:rFonts w:ascii="Arial" w:hAnsi="Arial" w:cs="Arial"/>
          <w:sz w:val="20"/>
        </w:rPr>
        <w:t>Guswara</w:t>
      </w:r>
      <w:proofErr w:type="spellEnd"/>
      <w:r>
        <w:rPr>
          <w:rFonts w:ascii="Arial" w:hAnsi="Arial" w:cs="Arial"/>
          <w:sz w:val="20"/>
        </w:rPr>
        <w:t xml:space="preserve">. 2013. </w:t>
      </w:r>
      <w:r w:rsidR="00CC55F0">
        <w:rPr>
          <w:rFonts w:ascii="Arial" w:hAnsi="Arial" w:cs="Arial"/>
          <w:i/>
          <w:sz w:val="20"/>
          <w:lang w:val="id-ID"/>
        </w:rPr>
        <w:t>Legowo Cultivation System</w:t>
      </w:r>
      <w:r>
        <w:rPr>
          <w:rFonts w:ascii="Arial" w:hAnsi="Arial" w:cs="Arial"/>
          <w:sz w:val="20"/>
        </w:rPr>
        <w:t xml:space="preserve">. </w:t>
      </w:r>
      <w:proofErr w:type="spellStart"/>
      <w:r>
        <w:rPr>
          <w:rFonts w:ascii="Arial" w:hAnsi="Arial" w:cs="Arial"/>
          <w:sz w:val="20"/>
        </w:rPr>
        <w:t>Badan</w:t>
      </w:r>
      <w:proofErr w:type="spellEnd"/>
      <w:r>
        <w:rPr>
          <w:rFonts w:ascii="Arial" w:hAnsi="Arial" w:cs="Arial"/>
          <w:sz w:val="20"/>
        </w:rPr>
        <w:t xml:space="preserve"> </w:t>
      </w:r>
      <w:proofErr w:type="spellStart"/>
      <w:r>
        <w:rPr>
          <w:rFonts w:ascii="Arial" w:hAnsi="Arial" w:cs="Arial"/>
          <w:sz w:val="20"/>
        </w:rPr>
        <w:t>Penelitian</w:t>
      </w:r>
      <w:proofErr w:type="spellEnd"/>
      <w:r>
        <w:rPr>
          <w:rFonts w:ascii="Arial" w:hAnsi="Arial" w:cs="Arial"/>
          <w:sz w:val="20"/>
        </w:rPr>
        <w:t xml:space="preserve"> </w:t>
      </w:r>
      <w:proofErr w:type="spellStart"/>
      <w:r>
        <w:rPr>
          <w:rFonts w:ascii="Arial" w:hAnsi="Arial" w:cs="Arial"/>
          <w:sz w:val="20"/>
        </w:rPr>
        <w:t>dan</w:t>
      </w:r>
      <w:proofErr w:type="spellEnd"/>
      <w:r>
        <w:rPr>
          <w:rFonts w:ascii="Arial" w:hAnsi="Arial" w:cs="Arial"/>
          <w:sz w:val="20"/>
        </w:rPr>
        <w:t xml:space="preserve"> </w:t>
      </w:r>
      <w:proofErr w:type="spellStart"/>
      <w:r>
        <w:rPr>
          <w:rFonts w:ascii="Arial" w:hAnsi="Arial" w:cs="Arial"/>
          <w:sz w:val="20"/>
        </w:rPr>
        <w:t>Pengembangan</w:t>
      </w:r>
      <w:proofErr w:type="spellEnd"/>
      <w:r>
        <w:rPr>
          <w:rFonts w:ascii="Arial" w:hAnsi="Arial" w:cs="Arial"/>
          <w:sz w:val="20"/>
        </w:rPr>
        <w:t xml:space="preserve"> </w:t>
      </w:r>
      <w:proofErr w:type="spellStart"/>
      <w:r>
        <w:rPr>
          <w:rFonts w:ascii="Arial" w:hAnsi="Arial" w:cs="Arial"/>
          <w:sz w:val="20"/>
        </w:rPr>
        <w:t>Pertanian</w:t>
      </w:r>
      <w:proofErr w:type="spellEnd"/>
      <w:r>
        <w:rPr>
          <w:rFonts w:ascii="Arial" w:hAnsi="Arial" w:cs="Arial"/>
          <w:sz w:val="20"/>
        </w:rPr>
        <w:t xml:space="preserve"> </w:t>
      </w:r>
      <w:proofErr w:type="spellStart"/>
      <w:r>
        <w:rPr>
          <w:rFonts w:ascii="Arial" w:hAnsi="Arial" w:cs="Arial"/>
          <w:sz w:val="20"/>
        </w:rPr>
        <w:t>Kem</w:t>
      </w:r>
      <w:r w:rsidR="00CC55F0">
        <w:rPr>
          <w:rFonts w:ascii="Arial" w:hAnsi="Arial" w:cs="Arial"/>
          <w:sz w:val="20"/>
        </w:rPr>
        <w:t>enterian</w:t>
      </w:r>
      <w:proofErr w:type="spellEnd"/>
      <w:r w:rsidR="00CC55F0">
        <w:rPr>
          <w:rFonts w:ascii="Arial" w:hAnsi="Arial" w:cs="Arial"/>
          <w:sz w:val="20"/>
        </w:rPr>
        <w:t xml:space="preserve"> </w:t>
      </w:r>
      <w:proofErr w:type="spellStart"/>
      <w:r w:rsidR="00CC55F0">
        <w:rPr>
          <w:rFonts w:ascii="Arial" w:hAnsi="Arial" w:cs="Arial"/>
          <w:sz w:val="20"/>
        </w:rPr>
        <w:t>Pertanian</w:t>
      </w:r>
      <w:proofErr w:type="spellEnd"/>
      <w:r w:rsidR="00CC55F0">
        <w:rPr>
          <w:rFonts w:ascii="Arial" w:hAnsi="Arial" w:cs="Arial"/>
          <w:sz w:val="20"/>
        </w:rPr>
        <w:t xml:space="preserve">. </w:t>
      </w:r>
      <w:proofErr w:type="spellStart"/>
      <w:r w:rsidR="00CC55F0">
        <w:rPr>
          <w:rFonts w:ascii="Arial" w:hAnsi="Arial" w:cs="Arial"/>
          <w:sz w:val="20"/>
        </w:rPr>
        <w:t>Subang</w:t>
      </w:r>
      <w:proofErr w:type="spellEnd"/>
      <w:r w:rsidR="00CC55F0">
        <w:rPr>
          <w:rFonts w:ascii="Arial" w:hAnsi="Arial" w:cs="Arial"/>
          <w:sz w:val="20"/>
        </w:rPr>
        <w:t xml:space="preserve">. </w:t>
      </w:r>
      <w:proofErr w:type="gramStart"/>
      <w:r w:rsidR="00CC55F0">
        <w:rPr>
          <w:rFonts w:ascii="Arial" w:hAnsi="Arial" w:cs="Arial"/>
          <w:sz w:val="20"/>
        </w:rPr>
        <w:t>p</w:t>
      </w:r>
      <w:proofErr w:type="gramEnd"/>
      <w:r w:rsidR="00CC55F0">
        <w:rPr>
          <w:rFonts w:ascii="Arial" w:hAnsi="Arial" w:cs="Arial"/>
          <w:sz w:val="20"/>
        </w:rPr>
        <w:t>:</w:t>
      </w:r>
      <w:r w:rsidR="00CC55F0">
        <w:rPr>
          <w:rFonts w:ascii="Arial" w:hAnsi="Arial" w:cs="Arial"/>
          <w:sz w:val="20"/>
          <w:lang w:val="id-ID"/>
        </w:rPr>
        <w:t xml:space="preserve"> 8</w:t>
      </w:r>
    </w:p>
    <w:p w:rsidR="00C121C9" w:rsidRDefault="00C121C9" w:rsidP="00C121C9">
      <w:pPr>
        <w:ind w:left="709" w:hanging="709"/>
        <w:jc w:val="both"/>
        <w:rPr>
          <w:rFonts w:ascii="Arial" w:hAnsi="Arial" w:cs="Arial"/>
          <w:sz w:val="20"/>
        </w:rPr>
      </w:pPr>
      <w:proofErr w:type="spellStart"/>
      <w:r>
        <w:rPr>
          <w:rFonts w:ascii="Arial" w:hAnsi="Arial" w:cs="Arial"/>
          <w:sz w:val="20"/>
        </w:rPr>
        <w:t>Alavan</w:t>
      </w:r>
      <w:proofErr w:type="spellEnd"/>
      <w:r>
        <w:rPr>
          <w:rFonts w:ascii="Arial" w:hAnsi="Arial" w:cs="Arial"/>
          <w:sz w:val="20"/>
        </w:rPr>
        <w:t xml:space="preserve">, Ade, Rita Hayat, </w:t>
      </w:r>
      <w:proofErr w:type="spellStart"/>
      <w:r>
        <w:rPr>
          <w:rFonts w:ascii="Arial" w:hAnsi="Arial" w:cs="Arial"/>
          <w:sz w:val="20"/>
        </w:rPr>
        <w:t>dan</w:t>
      </w:r>
      <w:proofErr w:type="spellEnd"/>
      <w:r>
        <w:rPr>
          <w:rFonts w:ascii="Arial" w:hAnsi="Arial" w:cs="Arial"/>
          <w:sz w:val="20"/>
        </w:rPr>
        <w:t xml:space="preserve"> </w:t>
      </w:r>
      <w:proofErr w:type="spellStart"/>
      <w:r>
        <w:rPr>
          <w:rFonts w:ascii="Arial" w:hAnsi="Arial" w:cs="Arial"/>
          <w:sz w:val="20"/>
        </w:rPr>
        <w:t>Erita</w:t>
      </w:r>
      <w:proofErr w:type="spellEnd"/>
      <w:r>
        <w:rPr>
          <w:rFonts w:ascii="Arial" w:hAnsi="Arial" w:cs="Arial"/>
          <w:sz w:val="20"/>
        </w:rPr>
        <w:t xml:space="preserve"> </w:t>
      </w:r>
      <w:proofErr w:type="spellStart"/>
      <w:r>
        <w:rPr>
          <w:rFonts w:ascii="Arial" w:hAnsi="Arial" w:cs="Arial"/>
          <w:sz w:val="20"/>
        </w:rPr>
        <w:t>Hayati</w:t>
      </w:r>
      <w:proofErr w:type="spellEnd"/>
      <w:r>
        <w:rPr>
          <w:rFonts w:ascii="Arial" w:hAnsi="Arial" w:cs="Arial"/>
          <w:sz w:val="20"/>
        </w:rPr>
        <w:t xml:space="preserve">.  2015. </w:t>
      </w:r>
      <w:proofErr w:type="spellStart"/>
      <w:r>
        <w:rPr>
          <w:rFonts w:ascii="Arial" w:hAnsi="Arial" w:cs="Arial"/>
          <w:sz w:val="20"/>
        </w:rPr>
        <w:t>Pengarhun</w:t>
      </w:r>
      <w:proofErr w:type="spellEnd"/>
      <w:r>
        <w:rPr>
          <w:rFonts w:ascii="Arial" w:hAnsi="Arial" w:cs="Arial"/>
          <w:sz w:val="20"/>
        </w:rPr>
        <w:t xml:space="preserve"> </w:t>
      </w:r>
      <w:proofErr w:type="spellStart"/>
      <w:r>
        <w:rPr>
          <w:rFonts w:ascii="Arial" w:hAnsi="Arial" w:cs="Arial"/>
          <w:sz w:val="20"/>
        </w:rPr>
        <w:t>Pemupukan</w:t>
      </w:r>
      <w:proofErr w:type="spellEnd"/>
      <w:r>
        <w:rPr>
          <w:rFonts w:ascii="Arial" w:hAnsi="Arial" w:cs="Arial"/>
          <w:sz w:val="20"/>
        </w:rPr>
        <w:t xml:space="preserve"> </w:t>
      </w:r>
      <w:proofErr w:type="spellStart"/>
      <w:r>
        <w:rPr>
          <w:rFonts w:ascii="Arial" w:hAnsi="Arial" w:cs="Arial"/>
          <w:sz w:val="20"/>
        </w:rPr>
        <w:t>Terhadap</w:t>
      </w:r>
      <w:proofErr w:type="spellEnd"/>
      <w:r>
        <w:rPr>
          <w:rFonts w:ascii="Arial" w:hAnsi="Arial" w:cs="Arial"/>
          <w:sz w:val="20"/>
        </w:rPr>
        <w:t xml:space="preserve"> </w:t>
      </w:r>
      <w:proofErr w:type="spellStart"/>
      <w:r>
        <w:rPr>
          <w:rFonts w:ascii="Arial" w:hAnsi="Arial" w:cs="Arial"/>
          <w:sz w:val="20"/>
        </w:rPr>
        <w:t>Pertumbuhan</w:t>
      </w:r>
      <w:proofErr w:type="spellEnd"/>
      <w:r>
        <w:rPr>
          <w:rFonts w:ascii="Arial" w:hAnsi="Arial" w:cs="Arial"/>
          <w:sz w:val="20"/>
        </w:rPr>
        <w:t xml:space="preserve"> </w:t>
      </w:r>
      <w:proofErr w:type="spellStart"/>
      <w:r>
        <w:rPr>
          <w:rFonts w:ascii="Arial" w:hAnsi="Arial" w:cs="Arial"/>
          <w:sz w:val="20"/>
        </w:rPr>
        <w:t>Beberapa</w:t>
      </w:r>
      <w:proofErr w:type="spellEnd"/>
      <w:r>
        <w:rPr>
          <w:rFonts w:ascii="Arial" w:hAnsi="Arial" w:cs="Arial"/>
          <w:sz w:val="20"/>
        </w:rPr>
        <w:t xml:space="preserve"> </w:t>
      </w:r>
      <w:proofErr w:type="spellStart"/>
      <w:r>
        <w:rPr>
          <w:rFonts w:ascii="Arial" w:hAnsi="Arial" w:cs="Arial"/>
          <w:sz w:val="20"/>
        </w:rPr>
        <w:t>Varietas</w:t>
      </w:r>
      <w:proofErr w:type="spellEnd"/>
      <w:r>
        <w:rPr>
          <w:rFonts w:ascii="Arial" w:hAnsi="Arial" w:cs="Arial"/>
          <w:sz w:val="20"/>
        </w:rPr>
        <w:t xml:space="preserve"> </w:t>
      </w:r>
      <w:proofErr w:type="spellStart"/>
      <w:r>
        <w:rPr>
          <w:rFonts w:ascii="Arial" w:hAnsi="Arial" w:cs="Arial"/>
          <w:sz w:val="20"/>
        </w:rPr>
        <w:t>Padi</w:t>
      </w:r>
      <w:proofErr w:type="spellEnd"/>
      <w:r>
        <w:rPr>
          <w:rFonts w:ascii="Arial" w:hAnsi="Arial" w:cs="Arial"/>
          <w:sz w:val="20"/>
        </w:rPr>
        <w:t xml:space="preserve"> </w:t>
      </w:r>
      <w:proofErr w:type="spellStart"/>
      <w:r>
        <w:rPr>
          <w:rFonts w:ascii="Arial" w:hAnsi="Arial" w:cs="Arial"/>
          <w:sz w:val="20"/>
        </w:rPr>
        <w:t>Gogo</w:t>
      </w:r>
      <w:proofErr w:type="spellEnd"/>
      <w:r>
        <w:rPr>
          <w:rFonts w:ascii="Arial" w:hAnsi="Arial" w:cs="Arial"/>
          <w:sz w:val="20"/>
        </w:rPr>
        <w:t xml:space="preserve"> (</w:t>
      </w:r>
      <w:proofErr w:type="spellStart"/>
      <w:r>
        <w:rPr>
          <w:rFonts w:ascii="Arial" w:hAnsi="Arial" w:cs="Arial"/>
          <w:i/>
          <w:sz w:val="20"/>
        </w:rPr>
        <w:t>Oryza</w:t>
      </w:r>
      <w:proofErr w:type="spellEnd"/>
      <w:r>
        <w:rPr>
          <w:rFonts w:ascii="Arial" w:hAnsi="Arial" w:cs="Arial"/>
          <w:i/>
          <w:sz w:val="20"/>
        </w:rPr>
        <w:t xml:space="preserve"> sativa </w:t>
      </w:r>
      <w:r>
        <w:rPr>
          <w:rFonts w:ascii="Arial" w:hAnsi="Arial" w:cs="Arial"/>
          <w:sz w:val="20"/>
        </w:rPr>
        <w:t xml:space="preserve">L.). </w:t>
      </w:r>
      <w:proofErr w:type="spellStart"/>
      <w:r>
        <w:rPr>
          <w:rFonts w:ascii="Arial" w:hAnsi="Arial" w:cs="Arial"/>
          <w:i/>
          <w:sz w:val="20"/>
        </w:rPr>
        <w:t>Jurnal</w:t>
      </w:r>
      <w:proofErr w:type="spellEnd"/>
      <w:r>
        <w:rPr>
          <w:rFonts w:ascii="Arial" w:hAnsi="Arial" w:cs="Arial"/>
          <w:i/>
          <w:sz w:val="20"/>
        </w:rPr>
        <w:t xml:space="preserve"> </w:t>
      </w:r>
      <w:proofErr w:type="spellStart"/>
      <w:r>
        <w:rPr>
          <w:rFonts w:ascii="Arial" w:hAnsi="Arial" w:cs="Arial"/>
          <w:i/>
          <w:sz w:val="20"/>
        </w:rPr>
        <w:t>Floratek</w:t>
      </w:r>
      <w:proofErr w:type="spellEnd"/>
      <w:r>
        <w:rPr>
          <w:rFonts w:ascii="Arial" w:hAnsi="Arial" w:cs="Arial"/>
          <w:i/>
          <w:sz w:val="20"/>
        </w:rPr>
        <w:t xml:space="preserve"> </w:t>
      </w:r>
      <w:r>
        <w:rPr>
          <w:rFonts w:ascii="Arial" w:hAnsi="Arial" w:cs="Arial"/>
          <w:sz w:val="20"/>
        </w:rPr>
        <w:t>10: 61-68.</w:t>
      </w:r>
    </w:p>
    <w:p w:rsidR="00C121C9" w:rsidRDefault="00C121C9" w:rsidP="00C121C9">
      <w:pPr>
        <w:ind w:left="709" w:hanging="709"/>
        <w:jc w:val="both"/>
        <w:rPr>
          <w:rFonts w:ascii="Arial" w:hAnsi="Arial" w:cs="Arial"/>
          <w:sz w:val="20"/>
        </w:rPr>
      </w:pPr>
      <w:proofErr w:type="spellStart"/>
      <w:r>
        <w:rPr>
          <w:rFonts w:ascii="Arial" w:hAnsi="Arial" w:cs="Arial"/>
          <w:sz w:val="20"/>
        </w:rPr>
        <w:t>Badan</w:t>
      </w:r>
      <w:proofErr w:type="spellEnd"/>
      <w:r>
        <w:rPr>
          <w:rFonts w:ascii="Arial" w:hAnsi="Arial" w:cs="Arial"/>
          <w:sz w:val="20"/>
        </w:rPr>
        <w:t xml:space="preserve"> </w:t>
      </w:r>
      <w:proofErr w:type="spellStart"/>
      <w:r>
        <w:rPr>
          <w:rFonts w:ascii="Arial" w:hAnsi="Arial" w:cs="Arial"/>
          <w:sz w:val="20"/>
        </w:rPr>
        <w:t>Pusat</w:t>
      </w:r>
      <w:proofErr w:type="spellEnd"/>
      <w:r>
        <w:rPr>
          <w:rFonts w:ascii="Arial" w:hAnsi="Arial" w:cs="Arial"/>
          <w:sz w:val="20"/>
        </w:rPr>
        <w:t xml:space="preserve"> </w:t>
      </w:r>
      <w:proofErr w:type="spellStart"/>
      <w:r>
        <w:rPr>
          <w:rFonts w:ascii="Arial" w:hAnsi="Arial" w:cs="Arial"/>
          <w:sz w:val="20"/>
        </w:rPr>
        <w:t>Statistik</w:t>
      </w:r>
      <w:proofErr w:type="spellEnd"/>
      <w:r>
        <w:rPr>
          <w:rFonts w:ascii="Arial" w:hAnsi="Arial" w:cs="Arial"/>
          <w:sz w:val="20"/>
        </w:rPr>
        <w:t xml:space="preserve"> Indonesia. </w:t>
      </w:r>
      <w:proofErr w:type="gramStart"/>
      <w:r>
        <w:rPr>
          <w:rFonts w:ascii="Arial" w:hAnsi="Arial" w:cs="Arial"/>
          <w:sz w:val="20"/>
        </w:rPr>
        <w:t xml:space="preserve">2016. Rata-rata </w:t>
      </w:r>
      <w:proofErr w:type="spellStart"/>
      <w:r>
        <w:rPr>
          <w:rFonts w:ascii="Arial" w:hAnsi="Arial" w:cs="Arial"/>
          <w:sz w:val="20"/>
        </w:rPr>
        <w:t>Konsumsi</w:t>
      </w:r>
      <w:proofErr w:type="spellEnd"/>
      <w:r>
        <w:rPr>
          <w:rFonts w:ascii="Arial" w:hAnsi="Arial" w:cs="Arial"/>
          <w:sz w:val="20"/>
        </w:rPr>
        <w:t xml:space="preserve"> Per </w:t>
      </w:r>
      <w:proofErr w:type="spellStart"/>
      <w:r>
        <w:rPr>
          <w:rFonts w:ascii="Arial" w:hAnsi="Arial" w:cs="Arial"/>
          <w:sz w:val="20"/>
        </w:rPr>
        <w:t>Kapita</w:t>
      </w:r>
      <w:proofErr w:type="spellEnd"/>
      <w:r>
        <w:rPr>
          <w:rFonts w:ascii="Arial" w:hAnsi="Arial" w:cs="Arial"/>
          <w:sz w:val="20"/>
        </w:rPr>
        <w:t xml:space="preserve"> </w:t>
      </w:r>
      <w:proofErr w:type="spellStart"/>
      <w:r>
        <w:rPr>
          <w:rFonts w:ascii="Arial" w:hAnsi="Arial" w:cs="Arial"/>
          <w:sz w:val="20"/>
        </w:rPr>
        <w:t>Seminggu</w:t>
      </w:r>
      <w:proofErr w:type="spellEnd"/>
      <w:r>
        <w:rPr>
          <w:rFonts w:ascii="Arial" w:hAnsi="Arial" w:cs="Arial"/>
          <w:sz w:val="20"/>
        </w:rPr>
        <w:t xml:space="preserve"> </w:t>
      </w:r>
      <w:proofErr w:type="spellStart"/>
      <w:r>
        <w:rPr>
          <w:rFonts w:ascii="Arial" w:hAnsi="Arial" w:cs="Arial"/>
          <w:sz w:val="20"/>
        </w:rPr>
        <w:t>Beberapa</w:t>
      </w:r>
      <w:proofErr w:type="spellEnd"/>
      <w:r>
        <w:rPr>
          <w:rFonts w:ascii="Arial" w:hAnsi="Arial" w:cs="Arial"/>
          <w:sz w:val="20"/>
        </w:rPr>
        <w:t xml:space="preserve"> </w:t>
      </w:r>
      <w:proofErr w:type="spellStart"/>
      <w:r>
        <w:rPr>
          <w:rFonts w:ascii="Arial" w:hAnsi="Arial" w:cs="Arial"/>
          <w:sz w:val="20"/>
        </w:rPr>
        <w:t>Macam</w:t>
      </w:r>
      <w:proofErr w:type="spellEnd"/>
      <w:r>
        <w:rPr>
          <w:rFonts w:ascii="Arial" w:hAnsi="Arial" w:cs="Arial"/>
          <w:sz w:val="20"/>
        </w:rPr>
        <w:t xml:space="preserve"> </w:t>
      </w:r>
      <w:proofErr w:type="spellStart"/>
      <w:r>
        <w:rPr>
          <w:rFonts w:ascii="Arial" w:hAnsi="Arial" w:cs="Arial"/>
          <w:sz w:val="20"/>
        </w:rPr>
        <w:t>Makanan</w:t>
      </w:r>
      <w:proofErr w:type="spellEnd"/>
      <w:r>
        <w:rPr>
          <w:rFonts w:ascii="Arial" w:hAnsi="Arial" w:cs="Arial"/>
          <w:sz w:val="20"/>
        </w:rPr>
        <w:t xml:space="preserve"> </w:t>
      </w:r>
      <w:proofErr w:type="spellStart"/>
      <w:r>
        <w:rPr>
          <w:rFonts w:ascii="Arial" w:hAnsi="Arial" w:cs="Arial"/>
          <w:sz w:val="20"/>
        </w:rPr>
        <w:t>Penting</w:t>
      </w:r>
      <w:proofErr w:type="spellEnd"/>
      <w:proofErr w:type="gramEnd"/>
      <w:r>
        <w:rPr>
          <w:rFonts w:ascii="Arial" w:hAnsi="Arial" w:cs="Arial"/>
          <w:sz w:val="20"/>
        </w:rPr>
        <w:t xml:space="preserve">. </w:t>
      </w:r>
      <w:hyperlink r:id="rId21" w:history="1">
        <w:r>
          <w:rPr>
            <w:rStyle w:val="Hyperlink"/>
            <w:rFonts w:ascii="Arial" w:hAnsi="Arial" w:cs="Arial"/>
            <w:sz w:val="20"/>
          </w:rPr>
          <w:t>https://www.bps.go.id/linkTabelStatis/view/id/950</w:t>
        </w:r>
      </w:hyperlink>
      <w:r>
        <w:rPr>
          <w:rFonts w:ascii="Arial" w:hAnsi="Arial" w:cs="Arial"/>
          <w:sz w:val="20"/>
        </w:rPr>
        <w:t xml:space="preserve">. </w:t>
      </w:r>
      <w:r w:rsidR="00DB525D">
        <w:rPr>
          <w:rFonts w:ascii="Arial" w:hAnsi="Arial" w:cs="Arial"/>
          <w:sz w:val="20"/>
          <w:lang w:val="id-ID"/>
        </w:rPr>
        <w:t>Accessed on 1</w:t>
      </w:r>
      <w:r w:rsidR="00DB525D">
        <w:rPr>
          <w:rFonts w:ascii="Arial" w:hAnsi="Arial" w:cs="Arial"/>
          <w:sz w:val="20"/>
          <w:vertAlign w:val="superscript"/>
          <w:lang w:val="id-ID"/>
        </w:rPr>
        <w:t xml:space="preserve">st </w:t>
      </w:r>
      <w:r w:rsidR="00DB525D">
        <w:rPr>
          <w:rFonts w:ascii="Arial" w:hAnsi="Arial" w:cs="Arial"/>
          <w:sz w:val="20"/>
          <w:lang w:val="id-ID"/>
        </w:rPr>
        <w:t>April 2016</w:t>
      </w:r>
      <w:r>
        <w:rPr>
          <w:rFonts w:ascii="Arial" w:hAnsi="Arial" w:cs="Arial"/>
          <w:sz w:val="20"/>
        </w:rPr>
        <w:t>.</w:t>
      </w:r>
    </w:p>
    <w:p w:rsidR="00C121C9" w:rsidRDefault="00C121C9" w:rsidP="00C121C9">
      <w:pPr>
        <w:ind w:left="709" w:hanging="709"/>
        <w:jc w:val="both"/>
        <w:rPr>
          <w:rFonts w:ascii="Arial" w:hAnsi="Arial" w:cs="Arial"/>
          <w:sz w:val="20"/>
        </w:rPr>
      </w:pPr>
      <w:proofErr w:type="spellStart"/>
      <w:r>
        <w:rPr>
          <w:rFonts w:ascii="Arial" w:hAnsi="Arial" w:cs="Arial"/>
          <w:sz w:val="20"/>
        </w:rPr>
        <w:t>Ginting</w:t>
      </w:r>
      <w:proofErr w:type="spellEnd"/>
      <w:r>
        <w:rPr>
          <w:rFonts w:ascii="Arial" w:hAnsi="Arial" w:cs="Arial"/>
          <w:sz w:val="20"/>
        </w:rPr>
        <w:t xml:space="preserve">. 2007. </w:t>
      </w:r>
      <w:proofErr w:type="spellStart"/>
      <w:r>
        <w:rPr>
          <w:rFonts w:ascii="Arial" w:hAnsi="Arial" w:cs="Arial"/>
          <w:i/>
          <w:iCs/>
          <w:sz w:val="20"/>
        </w:rPr>
        <w:t>Teknologi</w:t>
      </w:r>
      <w:proofErr w:type="spellEnd"/>
      <w:r>
        <w:rPr>
          <w:rFonts w:ascii="Arial" w:hAnsi="Arial" w:cs="Arial"/>
          <w:i/>
          <w:iCs/>
          <w:sz w:val="20"/>
        </w:rPr>
        <w:t xml:space="preserve"> </w:t>
      </w:r>
      <w:proofErr w:type="spellStart"/>
      <w:r>
        <w:rPr>
          <w:rFonts w:ascii="Arial" w:hAnsi="Arial" w:cs="Arial"/>
          <w:i/>
          <w:iCs/>
          <w:sz w:val="20"/>
        </w:rPr>
        <w:t>Pengolahan</w:t>
      </w:r>
      <w:proofErr w:type="spellEnd"/>
      <w:r>
        <w:rPr>
          <w:rFonts w:ascii="Arial" w:hAnsi="Arial" w:cs="Arial"/>
          <w:i/>
          <w:iCs/>
          <w:sz w:val="20"/>
        </w:rPr>
        <w:t xml:space="preserve"> </w:t>
      </w:r>
      <w:proofErr w:type="spellStart"/>
      <w:r>
        <w:rPr>
          <w:rFonts w:ascii="Arial" w:hAnsi="Arial" w:cs="Arial"/>
          <w:i/>
          <w:iCs/>
          <w:sz w:val="20"/>
        </w:rPr>
        <w:t>Limbah</w:t>
      </w:r>
      <w:proofErr w:type="spellEnd"/>
      <w:r>
        <w:rPr>
          <w:rFonts w:ascii="Arial" w:hAnsi="Arial" w:cs="Arial"/>
          <w:i/>
          <w:iCs/>
          <w:sz w:val="20"/>
        </w:rPr>
        <w:t xml:space="preserve"> </w:t>
      </w:r>
      <w:proofErr w:type="spellStart"/>
      <w:r>
        <w:rPr>
          <w:rFonts w:ascii="Arial" w:hAnsi="Arial" w:cs="Arial"/>
          <w:i/>
          <w:iCs/>
          <w:sz w:val="20"/>
        </w:rPr>
        <w:t>Peternakan</w:t>
      </w:r>
      <w:proofErr w:type="spellEnd"/>
      <w:r>
        <w:rPr>
          <w:rFonts w:ascii="Arial" w:hAnsi="Arial" w:cs="Arial"/>
          <w:sz w:val="20"/>
        </w:rPr>
        <w:t xml:space="preserve">. </w:t>
      </w:r>
      <w:proofErr w:type="spellStart"/>
      <w:r>
        <w:rPr>
          <w:rFonts w:ascii="Arial" w:hAnsi="Arial" w:cs="Arial"/>
          <w:sz w:val="20"/>
        </w:rPr>
        <w:t>Fakultas</w:t>
      </w:r>
      <w:proofErr w:type="spellEnd"/>
      <w:r>
        <w:rPr>
          <w:rFonts w:ascii="Arial" w:hAnsi="Arial" w:cs="Arial"/>
          <w:sz w:val="20"/>
        </w:rPr>
        <w:t xml:space="preserve"> </w:t>
      </w:r>
      <w:proofErr w:type="spellStart"/>
      <w:r>
        <w:rPr>
          <w:rFonts w:ascii="Arial" w:hAnsi="Arial" w:cs="Arial"/>
          <w:sz w:val="20"/>
        </w:rPr>
        <w:t>Pertanian</w:t>
      </w:r>
      <w:proofErr w:type="spellEnd"/>
      <w:r>
        <w:rPr>
          <w:rFonts w:ascii="Arial" w:hAnsi="Arial" w:cs="Arial"/>
          <w:sz w:val="20"/>
        </w:rPr>
        <w:t xml:space="preserve"> </w:t>
      </w:r>
      <w:proofErr w:type="spellStart"/>
      <w:r>
        <w:rPr>
          <w:rFonts w:ascii="Arial" w:hAnsi="Arial" w:cs="Arial"/>
          <w:sz w:val="20"/>
        </w:rPr>
        <w:t>Universitas</w:t>
      </w:r>
      <w:proofErr w:type="spellEnd"/>
      <w:r>
        <w:rPr>
          <w:rFonts w:ascii="Arial" w:hAnsi="Arial" w:cs="Arial"/>
          <w:sz w:val="20"/>
        </w:rPr>
        <w:t xml:space="preserve"> Sumatra Utara. Medan.</w:t>
      </w:r>
    </w:p>
    <w:p w:rsidR="00C121C9" w:rsidRDefault="00C121C9" w:rsidP="00C121C9">
      <w:pPr>
        <w:pStyle w:val="ListParagraph"/>
        <w:spacing w:after="0" w:line="240" w:lineRule="auto"/>
        <w:ind w:left="709" w:hanging="709"/>
        <w:jc w:val="both"/>
        <w:rPr>
          <w:rFonts w:ascii="Arial" w:hAnsi="Arial" w:cs="Arial"/>
          <w:sz w:val="20"/>
          <w:szCs w:val="20"/>
          <w:lang w:val="en-GB"/>
        </w:rPr>
      </w:pPr>
      <w:proofErr w:type="spellStart"/>
      <w:r>
        <w:rPr>
          <w:rFonts w:ascii="Arial" w:hAnsi="Arial" w:cs="Arial"/>
          <w:sz w:val="20"/>
          <w:szCs w:val="20"/>
          <w:lang w:val="en-GB"/>
        </w:rPr>
        <w:t>Hartiko</w:t>
      </w:r>
      <w:proofErr w:type="spellEnd"/>
      <w:r>
        <w:rPr>
          <w:rFonts w:ascii="Arial" w:hAnsi="Arial" w:cs="Arial"/>
          <w:sz w:val="20"/>
          <w:szCs w:val="20"/>
          <w:lang w:val="en-GB"/>
        </w:rPr>
        <w:t xml:space="preserve">, H. 1983. </w:t>
      </w:r>
      <w:r>
        <w:rPr>
          <w:rFonts w:ascii="Arial" w:hAnsi="Arial" w:cs="Arial"/>
          <w:i/>
          <w:iCs/>
          <w:sz w:val="20"/>
          <w:szCs w:val="20"/>
          <w:lang w:val="en-GB"/>
        </w:rPr>
        <w:t xml:space="preserve">Leaf and root in vivo nitrate </w:t>
      </w:r>
      <w:proofErr w:type="spellStart"/>
      <w:r>
        <w:rPr>
          <w:rFonts w:ascii="Arial" w:hAnsi="Arial" w:cs="Arial"/>
          <w:i/>
          <w:iCs/>
          <w:sz w:val="20"/>
          <w:szCs w:val="20"/>
          <w:lang w:val="en-GB"/>
        </w:rPr>
        <w:t>reductase</w:t>
      </w:r>
      <w:proofErr w:type="spellEnd"/>
      <w:r>
        <w:rPr>
          <w:rFonts w:ascii="Arial" w:hAnsi="Arial" w:cs="Arial"/>
          <w:i/>
          <w:iCs/>
          <w:sz w:val="20"/>
          <w:szCs w:val="20"/>
          <w:lang w:val="en-GB"/>
        </w:rPr>
        <w:t xml:space="preserve"> activities of coconut (</w:t>
      </w:r>
      <w:proofErr w:type="spellStart"/>
      <w:r>
        <w:rPr>
          <w:rFonts w:ascii="Arial" w:hAnsi="Arial" w:cs="Arial"/>
          <w:b/>
          <w:bCs/>
          <w:i/>
          <w:iCs/>
          <w:sz w:val="20"/>
          <w:szCs w:val="20"/>
          <w:lang w:val="en-GB"/>
        </w:rPr>
        <w:t>Cocos</w:t>
      </w:r>
      <w:proofErr w:type="spellEnd"/>
      <w:r>
        <w:rPr>
          <w:rFonts w:ascii="Arial" w:hAnsi="Arial" w:cs="Arial"/>
          <w:b/>
          <w:bCs/>
          <w:i/>
          <w:iCs/>
          <w:sz w:val="20"/>
          <w:szCs w:val="20"/>
          <w:lang w:val="en-GB"/>
        </w:rPr>
        <w:t xml:space="preserve"> </w:t>
      </w:r>
      <w:proofErr w:type="spellStart"/>
      <w:r>
        <w:rPr>
          <w:rFonts w:ascii="Arial" w:hAnsi="Arial" w:cs="Arial"/>
          <w:b/>
          <w:bCs/>
          <w:i/>
          <w:iCs/>
          <w:sz w:val="20"/>
          <w:szCs w:val="20"/>
          <w:lang w:val="en-GB"/>
        </w:rPr>
        <w:t>nucifera</w:t>
      </w:r>
      <w:proofErr w:type="spellEnd"/>
      <w:r>
        <w:rPr>
          <w:rFonts w:ascii="Arial" w:hAnsi="Arial" w:cs="Arial"/>
          <w:i/>
          <w:iCs/>
          <w:sz w:val="20"/>
          <w:szCs w:val="20"/>
          <w:lang w:val="en-GB"/>
        </w:rPr>
        <w:t xml:space="preserve"> </w:t>
      </w:r>
      <w:r>
        <w:rPr>
          <w:rFonts w:ascii="Arial" w:hAnsi="Arial" w:cs="Arial"/>
          <w:sz w:val="20"/>
          <w:szCs w:val="20"/>
          <w:lang w:val="en-GB"/>
        </w:rPr>
        <w:t>L</w:t>
      </w:r>
      <w:r>
        <w:rPr>
          <w:rFonts w:ascii="Arial" w:hAnsi="Arial" w:cs="Arial"/>
          <w:i/>
          <w:iCs/>
          <w:sz w:val="20"/>
          <w:szCs w:val="20"/>
          <w:lang w:val="en-GB"/>
        </w:rPr>
        <w:t>.) cultivars and hybrids</w:t>
      </w:r>
      <w:r>
        <w:rPr>
          <w:rFonts w:ascii="Arial" w:hAnsi="Arial" w:cs="Arial"/>
          <w:sz w:val="20"/>
          <w:szCs w:val="20"/>
          <w:lang w:val="en-GB"/>
        </w:rPr>
        <w:t xml:space="preserve">. </w:t>
      </w:r>
      <w:proofErr w:type="spellStart"/>
      <w:r>
        <w:rPr>
          <w:rFonts w:ascii="Arial" w:hAnsi="Arial" w:cs="Arial"/>
          <w:sz w:val="20"/>
          <w:szCs w:val="20"/>
          <w:lang w:val="en-GB"/>
        </w:rPr>
        <w:t>Ph.D</w:t>
      </w:r>
      <w:proofErr w:type="spellEnd"/>
      <w:r>
        <w:rPr>
          <w:rFonts w:ascii="Arial" w:hAnsi="Arial" w:cs="Arial"/>
          <w:sz w:val="20"/>
          <w:szCs w:val="20"/>
          <w:lang w:val="en-GB"/>
        </w:rPr>
        <w:t xml:space="preserve"> Dissertation of University of the </w:t>
      </w:r>
      <w:proofErr w:type="spellStart"/>
      <w:r>
        <w:rPr>
          <w:rFonts w:ascii="Arial" w:hAnsi="Arial" w:cs="Arial"/>
          <w:sz w:val="20"/>
          <w:szCs w:val="20"/>
          <w:lang w:val="en-GB"/>
        </w:rPr>
        <w:t>Phillipines</w:t>
      </w:r>
      <w:proofErr w:type="spellEnd"/>
      <w:r>
        <w:rPr>
          <w:rFonts w:ascii="Arial" w:hAnsi="Arial" w:cs="Arial"/>
          <w:sz w:val="20"/>
          <w:szCs w:val="20"/>
          <w:lang w:val="en-GB"/>
        </w:rPr>
        <w:t xml:space="preserve">. Los </w:t>
      </w:r>
      <w:proofErr w:type="spellStart"/>
      <w:r>
        <w:rPr>
          <w:rFonts w:ascii="Arial" w:hAnsi="Arial" w:cs="Arial"/>
          <w:sz w:val="20"/>
          <w:szCs w:val="20"/>
          <w:lang w:val="en-GB"/>
        </w:rPr>
        <w:t>Banos</w:t>
      </w:r>
      <w:proofErr w:type="spellEnd"/>
      <w:r>
        <w:rPr>
          <w:rFonts w:ascii="Arial" w:hAnsi="Arial" w:cs="Arial"/>
          <w:sz w:val="20"/>
          <w:szCs w:val="20"/>
          <w:lang w:val="en-GB"/>
        </w:rPr>
        <w:t>, p: 1-32</w:t>
      </w:r>
    </w:p>
    <w:p w:rsidR="00C121C9" w:rsidRDefault="00C121C9" w:rsidP="00C121C9">
      <w:pPr>
        <w:pStyle w:val="ListParagraph"/>
        <w:spacing w:after="0" w:line="240" w:lineRule="auto"/>
        <w:ind w:left="709" w:hanging="709"/>
        <w:jc w:val="both"/>
        <w:rPr>
          <w:rFonts w:ascii="Arial" w:hAnsi="Arial" w:cs="Arial"/>
          <w:sz w:val="20"/>
          <w:szCs w:val="20"/>
          <w:lang w:val="en-GB"/>
        </w:rPr>
      </w:pPr>
      <w:proofErr w:type="spellStart"/>
      <w:r>
        <w:rPr>
          <w:rFonts w:ascii="Arial" w:hAnsi="Arial" w:cs="Arial"/>
          <w:sz w:val="20"/>
          <w:szCs w:val="20"/>
          <w:lang w:val="en-GB"/>
        </w:rPr>
        <w:t>Pahruddin</w:t>
      </w:r>
      <w:proofErr w:type="spellEnd"/>
      <w:r>
        <w:rPr>
          <w:rFonts w:ascii="Arial" w:hAnsi="Arial" w:cs="Arial"/>
          <w:sz w:val="20"/>
          <w:szCs w:val="20"/>
          <w:lang w:val="en-GB"/>
        </w:rPr>
        <w:t xml:space="preserve">, A., </w:t>
      </w:r>
      <w:proofErr w:type="spellStart"/>
      <w:r>
        <w:rPr>
          <w:rFonts w:ascii="Arial" w:hAnsi="Arial" w:cs="Arial"/>
          <w:sz w:val="20"/>
          <w:szCs w:val="20"/>
          <w:lang w:val="en-GB"/>
        </w:rPr>
        <w:t>Maripul</w:t>
      </w:r>
      <w:proofErr w:type="spellEnd"/>
      <w:r>
        <w:rPr>
          <w:rFonts w:ascii="Arial" w:hAnsi="Arial" w:cs="Arial"/>
          <w:sz w:val="20"/>
          <w:szCs w:val="20"/>
          <w:lang w:val="en-GB"/>
        </w:rPr>
        <w:t xml:space="preserve"> </w:t>
      </w:r>
      <w:proofErr w:type="spellStart"/>
      <w:r>
        <w:rPr>
          <w:rFonts w:ascii="Arial" w:hAnsi="Arial" w:cs="Arial"/>
          <w:sz w:val="20"/>
          <w:szCs w:val="20"/>
          <w:lang w:val="en-GB"/>
        </w:rPr>
        <w:t>dan</w:t>
      </w:r>
      <w:proofErr w:type="spellEnd"/>
      <w:r>
        <w:rPr>
          <w:rFonts w:ascii="Arial" w:hAnsi="Arial" w:cs="Arial"/>
          <w:sz w:val="20"/>
          <w:szCs w:val="20"/>
          <w:lang w:val="en-GB"/>
        </w:rPr>
        <w:t xml:space="preserve"> P. </w:t>
      </w:r>
      <w:proofErr w:type="spellStart"/>
      <w:r>
        <w:rPr>
          <w:rFonts w:ascii="Arial" w:hAnsi="Arial" w:cs="Arial"/>
          <w:sz w:val="20"/>
          <w:szCs w:val="20"/>
          <w:lang w:val="en-GB"/>
        </w:rPr>
        <w:t>Rido</w:t>
      </w:r>
      <w:proofErr w:type="spellEnd"/>
      <w:r>
        <w:rPr>
          <w:rFonts w:ascii="Arial" w:hAnsi="Arial" w:cs="Arial"/>
          <w:sz w:val="20"/>
          <w:szCs w:val="20"/>
          <w:lang w:val="en-GB"/>
        </w:rPr>
        <w:t xml:space="preserve">. 2004. Cara </w:t>
      </w:r>
      <w:proofErr w:type="spellStart"/>
      <w:r>
        <w:rPr>
          <w:rFonts w:ascii="Arial" w:hAnsi="Arial" w:cs="Arial"/>
          <w:sz w:val="20"/>
          <w:szCs w:val="20"/>
          <w:lang w:val="en-GB"/>
        </w:rPr>
        <w:t>tanam</w:t>
      </w:r>
      <w:proofErr w:type="spellEnd"/>
      <w:r>
        <w:rPr>
          <w:rFonts w:ascii="Arial" w:hAnsi="Arial" w:cs="Arial"/>
          <w:sz w:val="20"/>
          <w:szCs w:val="20"/>
          <w:lang w:val="en-GB"/>
        </w:rPr>
        <w:t xml:space="preserve"> </w:t>
      </w:r>
      <w:proofErr w:type="spellStart"/>
      <w:r>
        <w:rPr>
          <w:rFonts w:ascii="Arial" w:hAnsi="Arial" w:cs="Arial"/>
          <w:sz w:val="20"/>
          <w:szCs w:val="20"/>
          <w:lang w:val="en-GB"/>
        </w:rPr>
        <w:t>padi</w:t>
      </w:r>
      <w:proofErr w:type="spellEnd"/>
      <w:r>
        <w:rPr>
          <w:rFonts w:ascii="Arial" w:hAnsi="Arial" w:cs="Arial"/>
          <w:sz w:val="20"/>
          <w:szCs w:val="20"/>
          <w:lang w:val="en-GB"/>
        </w:rPr>
        <w:t xml:space="preserve"> </w:t>
      </w:r>
      <w:proofErr w:type="spellStart"/>
      <w:r>
        <w:rPr>
          <w:rFonts w:ascii="Arial" w:hAnsi="Arial" w:cs="Arial"/>
          <w:sz w:val="20"/>
          <w:szCs w:val="20"/>
          <w:lang w:val="en-GB"/>
        </w:rPr>
        <w:t>sistem</w:t>
      </w:r>
      <w:proofErr w:type="spellEnd"/>
      <w:r>
        <w:rPr>
          <w:rFonts w:ascii="Arial" w:hAnsi="Arial" w:cs="Arial"/>
          <w:sz w:val="20"/>
          <w:szCs w:val="20"/>
          <w:lang w:val="en-GB"/>
        </w:rPr>
        <w:t xml:space="preserve"> </w:t>
      </w:r>
      <w:proofErr w:type="spellStart"/>
      <w:r>
        <w:rPr>
          <w:rFonts w:ascii="Arial" w:hAnsi="Arial" w:cs="Arial"/>
          <w:sz w:val="20"/>
          <w:szCs w:val="20"/>
          <w:lang w:val="en-GB"/>
        </w:rPr>
        <w:t>legowo</w:t>
      </w:r>
      <w:proofErr w:type="spellEnd"/>
      <w:r>
        <w:rPr>
          <w:rFonts w:ascii="Arial" w:hAnsi="Arial" w:cs="Arial"/>
          <w:sz w:val="20"/>
          <w:szCs w:val="20"/>
          <w:lang w:val="en-GB"/>
        </w:rPr>
        <w:t xml:space="preserve"> </w:t>
      </w:r>
      <w:proofErr w:type="spellStart"/>
      <w:r>
        <w:rPr>
          <w:rFonts w:ascii="Arial" w:hAnsi="Arial" w:cs="Arial"/>
          <w:sz w:val="20"/>
          <w:szCs w:val="20"/>
          <w:lang w:val="en-GB"/>
        </w:rPr>
        <w:t>mendukung</w:t>
      </w:r>
      <w:proofErr w:type="spellEnd"/>
      <w:r>
        <w:rPr>
          <w:rFonts w:ascii="Arial" w:hAnsi="Arial" w:cs="Arial"/>
          <w:sz w:val="20"/>
          <w:szCs w:val="20"/>
          <w:lang w:val="en-GB"/>
        </w:rPr>
        <w:t xml:space="preserve"> </w:t>
      </w:r>
      <w:proofErr w:type="spellStart"/>
      <w:r>
        <w:rPr>
          <w:rFonts w:ascii="Arial" w:hAnsi="Arial" w:cs="Arial"/>
          <w:sz w:val="20"/>
          <w:szCs w:val="20"/>
          <w:lang w:val="en-GB"/>
        </w:rPr>
        <w:t>usaha</w:t>
      </w:r>
      <w:proofErr w:type="spellEnd"/>
      <w:r>
        <w:rPr>
          <w:rFonts w:ascii="Arial" w:hAnsi="Arial" w:cs="Arial"/>
          <w:sz w:val="20"/>
          <w:szCs w:val="20"/>
          <w:lang w:val="en-GB"/>
        </w:rPr>
        <w:t xml:space="preserve"> </w:t>
      </w:r>
      <w:proofErr w:type="spellStart"/>
      <w:r>
        <w:rPr>
          <w:rFonts w:ascii="Arial" w:hAnsi="Arial" w:cs="Arial"/>
          <w:sz w:val="20"/>
          <w:szCs w:val="20"/>
          <w:lang w:val="en-GB"/>
        </w:rPr>
        <w:t>tani</w:t>
      </w:r>
      <w:proofErr w:type="spellEnd"/>
      <w:r>
        <w:rPr>
          <w:rFonts w:ascii="Arial" w:hAnsi="Arial" w:cs="Arial"/>
          <w:sz w:val="20"/>
          <w:szCs w:val="20"/>
          <w:lang w:val="en-GB"/>
        </w:rPr>
        <w:t xml:space="preserve"> di </w:t>
      </w:r>
      <w:proofErr w:type="spellStart"/>
      <w:r>
        <w:rPr>
          <w:rFonts w:ascii="Arial" w:hAnsi="Arial" w:cs="Arial"/>
          <w:sz w:val="20"/>
          <w:szCs w:val="20"/>
          <w:lang w:val="en-GB"/>
        </w:rPr>
        <w:t>desa</w:t>
      </w:r>
      <w:proofErr w:type="spellEnd"/>
      <w:r>
        <w:rPr>
          <w:rFonts w:ascii="Arial" w:hAnsi="Arial" w:cs="Arial"/>
          <w:sz w:val="20"/>
          <w:szCs w:val="20"/>
          <w:lang w:val="en-GB"/>
        </w:rPr>
        <w:t xml:space="preserve"> </w:t>
      </w:r>
      <w:proofErr w:type="spellStart"/>
      <w:r>
        <w:rPr>
          <w:rFonts w:ascii="Arial" w:hAnsi="Arial" w:cs="Arial"/>
          <w:sz w:val="20"/>
          <w:szCs w:val="20"/>
          <w:lang w:val="en-GB"/>
        </w:rPr>
        <w:t>bojong</w:t>
      </w:r>
      <w:proofErr w:type="spellEnd"/>
      <w:r>
        <w:rPr>
          <w:rFonts w:ascii="Arial" w:hAnsi="Arial" w:cs="Arial"/>
          <w:sz w:val="20"/>
          <w:szCs w:val="20"/>
          <w:lang w:val="en-GB"/>
        </w:rPr>
        <w:t xml:space="preserve">, </w:t>
      </w:r>
      <w:proofErr w:type="spellStart"/>
      <w:r>
        <w:rPr>
          <w:rFonts w:ascii="Arial" w:hAnsi="Arial" w:cs="Arial"/>
          <w:sz w:val="20"/>
          <w:szCs w:val="20"/>
          <w:lang w:val="en-GB"/>
        </w:rPr>
        <w:t>cikembar</w:t>
      </w:r>
      <w:proofErr w:type="spellEnd"/>
      <w:r>
        <w:rPr>
          <w:rFonts w:ascii="Arial" w:hAnsi="Arial" w:cs="Arial"/>
          <w:sz w:val="20"/>
          <w:szCs w:val="20"/>
          <w:lang w:val="en-GB"/>
        </w:rPr>
        <w:t xml:space="preserve"> </w:t>
      </w:r>
      <w:proofErr w:type="spellStart"/>
      <w:r>
        <w:rPr>
          <w:rFonts w:ascii="Arial" w:hAnsi="Arial" w:cs="Arial"/>
          <w:sz w:val="20"/>
          <w:szCs w:val="20"/>
          <w:lang w:val="en-GB"/>
        </w:rPr>
        <w:t>sukabumi</w:t>
      </w:r>
      <w:proofErr w:type="spellEnd"/>
      <w:r>
        <w:rPr>
          <w:rFonts w:ascii="Arial" w:hAnsi="Arial" w:cs="Arial"/>
          <w:sz w:val="20"/>
          <w:szCs w:val="20"/>
          <w:lang w:val="en-GB"/>
        </w:rPr>
        <w:t xml:space="preserve">. </w:t>
      </w:r>
      <w:proofErr w:type="spellStart"/>
      <w:r>
        <w:rPr>
          <w:rFonts w:ascii="Arial" w:hAnsi="Arial" w:cs="Arial"/>
          <w:i/>
          <w:iCs/>
          <w:sz w:val="20"/>
          <w:szCs w:val="20"/>
          <w:lang w:val="en-GB"/>
        </w:rPr>
        <w:t>Buletin</w:t>
      </w:r>
      <w:proofErr w:type="spellEnd"/>
      <w:r>
        <w:rPr>
          <w:rFonts w:ascii="Arial" w:hAnsi="Arial" w:cs="Arial"/>
          <w:i/>
          <w:iCs/>
          <w:sz w:val="20"/>
          <w:szCs w:val="20"/>
          <w:lang w:val="en-GB"/>
        </w:rPr>
        <w:t xml:space="preserve"> </w:t>
      </w:r>
      <w:proofErr w:type="spellStart"/>
      <w:r>
        <w:rPr>
          <w:rFonts w:ascii="Arial" w:hAnsi="Arial" w:cs="Arial"/>
          <w:i/>
          <w:iCs/>
          <w:sz w:val="20"/>
          <w:szCs w:val="20"/>
          <w:lang w:val="en-GB"/>
        </w:rPr>
        <w:t>Teknik</w:t>
      </w:r>
      <w:proofErr w:type="spellEnd"/>
      <w:r>
        <w:rPr>
          <w:rFonts w:ascii="Arial" w:hAnsi="Arial" w:cs="Arial"/>
          <w:i/>
          <w:iCs/>
          <w:sz w:val="20"/>
          <w:szCs w:val="20"/>
          <w:lang w:val="en-GB"/>
        </w:rPr>
        <w:t xml:space="preserve"> </w:t>
      </w:r>
      <w:proofErr w:type="spellStart"/>
      <w:r>
        <w:rPr>
          <w:rFonts w:ascii="Arial" w:hAnsi="Arial" w:cs="Arial"/>
          <w:i/>
          <w:iCs/>
          <w:sz w:val="20"/>
          <w:szCs w:val="20"/>
          <w:lang w:val="en-GB"/>
        </w:rPr>
        <w:t>Pertanian</w:t>
      </w:r>
      <w:proofErr w:type="spellEnd"/>
      <w:r>
        <w:rPr>
          <w:rFonts w:ascii="Arial" w:hAnsi="Arial" w:cs="Arial"/>
          <w:sz w:val="20"/>
          <w:szCs w:val="20"/>
          <w:lang w:val="en-GB"/>
        </w:rPr>
        <w:t>, 9(1): 10-12</w:t>
      </w:r>
    </w:p>
    <w:p w:rsidR="00C121C9" w:rsidRDefault="00C121C9" w:rsidP="00C121C9">
      <w:pPr>
        <w:ind w:left="709" w:hanging="709"/>
        <w:jc w:val="both"/>
        <w:rPr>
          <w:rFonts w:ascii="Arial" w:hAnsi="Arial" w:cs="Arial"/>
          <w:sz w:val="20"/>
        </w:rPr>
      </w:pPr>
      <w:proofErr w:type="spellStart"/>
      <w:r>
        <w:rPr>
          <w:rFonts w:ascii="Arial" w:hAnsi="Arial" w:cs="Arial"/>
          <w:sz w:val="20"/>
        </w:rPr>
        <w:t>Redono</w:t>
      </w:r>
      <w:proofErr w:type="spellEnd"/>
      <w:r>
        <w:rPr>
          <w:rFonts w:ascii="Arial" w:hAnsi="Arial" w:cs="Arial"/>
          <w:sz w:val="20"/>
        </w:rPr>
        <w:t xml:space="preserve">, </w:t>
      </w:r>
      <w:proofErr w:type="spellStart"/>
      <w:r>
        <w:rPr>
          <w:rFonts w:ascii="Arial" w:hAnsi="Arial" w:cs="Arial"/>
          <w:sz w:val="20"/>
        </w:rPr>
        <w:t>Cucuk</w:t>
      </w:r>
      <w:proofErr w:type="spellEnd"/>
      <w:r>
        <w:rPr>
          <w:rFonts w:ascii="Arial" w:hAnsi="Arial" w:cs="Arial"/>
          <w:sz w:val="20"/>
        </w:rPr>
        <w:t xml:space="preserve">. 2016. </w:t>
      </w:r>
      <w:proofErr w:type="spellStart"/>
      <w:r>
        <w:rPr>
          <w:rFonts w:ascii="Arial" w:hAnsi="Arial" w:cs="Arial"/>
          <w:sz w:val="20"/>
        </w:rPr>
        <w:t>Respon</w:t>
      </w:r>
      <w:proofErr w:type="spellEnd"/>
      <w:r>
        <w:rPr>
          <w:rFonts w:ascii="Arial" w:hAnsi="Arial" w:cs="Arial"/>
          <w:sz w:val="20"/>
        </w:rPr>
        <w:t xml:space="preserve"> </w:t>
      </w:r>
      <w:proofErr w:type="spellStart"/>
      <w:r>
        <w:rPr>
          <w:rFonts w:ascii="Arial" w:hAnsi="Arial" w:cs="Arial"/>
          <w:sz w:val="20"/>
        </w:rPr>
        <w:t>Petani</w:t>
      </w:r>
      <w:proofErr w:type="spellEnd"/>
      <w:r>
        <w:rPr>
          <w:rFonts w:ascii="Arial" w:hAnsi="Arial" w:cs="Arial"/>
          <w:sz w:val="20"/>
        </w:rPr>
        <w:t xml:space="preserve"> </w:t>
      </w:r>
      <w:proofErr w:type="spellStart"/>
      <w:r>
        <w:rPr>
          <w:rFonts w:ascii="Arial" w:hAnsi="Arial" w:cs="Arial"/>
          <w:sz w:val="20"/>
        </w:rPr>
        <w:t>Terhadap</w:t>
      </w:r>
      <w:proofErr w:type="spellEnd"/>
      <w:r>
        <w:rPr>
          <w:rFonts w:ascii="Arial" w:hAnsi="Arial" w:cs="Arial"/>
          <w:sz w:val="20"/>
        </w:rPr>
        <w:t xml:space="preserve"> </w:t>
      </w:r>
      <w:proofErr w:type="spellStart"/>
      <w:r>
        <w:rPr>
          <w:rFonts w:ascii="Arial" w:hAnsi="Arial" w:cs="Arial"/>
          <w:sz w:val="20"/>
        </w:rPr>
        <w:t>Penggunaan</w:t>
      </w:r>
      <w:proofErr w:type="spellEnd"/>
      <w:r>
        <w:rPr>
          <w:rFonts w:ascii="Arial" w:hAnsi="Arial" w:cs="Arial"/>
          <w:sz w:val="20"/>
        </w:rPr>
        <w:t xml:space="preserve"> </w:t>
      </w:r>
      <w:proofErr w:type="spellStart"/>
      <w:r>
        <w:rPr>
          <w:rFonts w:ascii="Arial" w:hAnsi="Arial" w:cs="Arial"/>
          <w:sz w:val="20"/>
        </w:rPr>
        <w:t>Pupuk</w:t>
      </w:r>
      <w:proofErr w:type="spellEnd"/>
      <w:r>
        <w:rPr>
          <w:rFonts w:ascii="Arial" w:hAnsi="Arial" w:cs="Arial"/>
          <w:sz w:val="20"/>
        </w:rPr>
        <w:t xml:space="preserve"> </w:t>
      </w:r>
      <w:proofErr w:type="spellStart"/>
      <w:r>
        <w:rPr>
          <w:rFonts w:ascii="Arial" w:hAnsi="Arial" w:cs="Arial"/>
          <w:sz w:val="20"/>
        </w:rPr>
        <w:t>Organik</w:t>
      </w:r>
      <w:proofErr w:type="spellEnd"/>
      <w:r>
        <w:rPr>
          <w:rFonts w:ascii="Arial" w:hAnsi="Arial" w:cs="Arial"/>
          <w:sz w:val="20"/>
        </w:rPr>
        <w:t xml:space="preserve"> </w:t>
      </w:r>
      <w:proofErr w:type="spellStart"/>
      <w:r>
        <w:rPr>
          <w:rFonts w:ascii="Arial" w:hAnsi="Arial" w:cs="Arial"/>
          <w:sz w:val="20"/>
        </w:rPr>
        <w:t>Pada</w:t>
      </w:r>
      <w:proofErr w:type="spellEnd"/>
      <w:r>
        <w:rPr>
          <w:rFonts w:ascii="Arial" w:hAnsi="Arial" w:cs="Arial"/>
          <w:sz w:val="20"/>
        </w:rPr>
        <w:t xml:space="preserve"> </w:t>
      </w:r>
      <w:proofErr w:type="spellStart"/>
      <w:r>
        <w:rPr>
          <w:rFonts w:ascii="Arial" w:hAnsi="Arial" w:cs="Arial"/>
          <w:sz w:val="20"/>
        </w:rPr>
        <w:t>Tanaman</w:t>
      </w:r>
      <w:proofErr w:type="spellEnd"/>
      <w:r>
        <w:rPr>
          <w:rFonts w:ascii="Arial" w:hAnsi="Arial" w:cs="Arial"/>
          <w:sz w:val="20"/>
        </w:rPr>
        <w:t xml:space="preserve"> </w:t>
      </w:r>
      <w:proofErr w:type="spellStart"/>
      <w:r>
        <w:rPr>
          <w:rFonts w:ascii="Arial" w:hAnsi="Arial" w:cs="Arial"/>
          <w:sz w:val="20"/>
        </w:rPr>
        <w:t>Padi</w:t>
      </w:r>
      <w:proofErr w:type="spellEnd"/>
      <w:r>
        <w:rPr>
          <w:rFonts w:ascii="Arial" w:hAnsi="Arial" w:cs="Arial"/>
          <w:sz w:val="20"/>
        </w:rPr>
        <w:t xml:space="preserve"> </w:t>
      </w:r>
      <w:proofErr w:type="spellStart"/>
      <w:r>
        <w:rPr>
          <w:rFonts w:ascii="Arial" w:hAnsi="Arial" w:cs="Arial"/>
          <w:sz w:val="20"/>
        </w:rPr>
        <w:t>Sawah</w:t>
      </w:r>
      <w:proofErr w:type="spellEnd"/>
      <w:r>
        <w:rPr>
          <w:rFonts w:ascii="Arial" w:hAnsi="Arial" w:cs="Arial"/>
          <w:sz w:val="20"/>
        </w:rPr>
        <w:t xml:space="preserve"> di </w:t>
      </w:r>
      <w:proofErr w:type="spellStart"/>
      <w:r>
        <w:rPr>
          <w:rFonts w:ascii="Arial" w:hAnsi="Arial" w:cs="Arial"/>
          <w:sz w:val="20"/>
        </w:rPr>
        <w:t>Kelurahan</w:t>
      </w:r>
      <w:proofErr w:type="spellEnd"/>
      <w:r>
        <w:rPr>
          <w:rFonts w:ascii="Arial" w:hAnsi="Arial" w:cs="Arial"/>
          <w:sz w:val="20"/>
        </w:rPr>
        <w:t xml:space="preserve"> </w:t>
      </w:r>
      <w:proofErr w:type="spellStart"/>
      <w:r>
        <w:rPr>
          <w:rFonts w:ascii="Arial" w:hAnsi="Arial" w:cs="Arial"/>
          <w:sz w:val="20"/>
        </w:rPr>
        <w:t>Bokoharjo</w:t>
      </w:r>
      <w:proofErr w:type="spellEnd"/>
      <w:r>
        <w:rPr>
          <w:rFonts w:ascii="Arial" w:hAnsi="Arial" w:cs="Arial"/>
          <w:sz w:val="20"/>
        </w:rPr>
        <w:t xml:space="preserve"> </w:t>
      </w:r>
      <w:proofErr w:type="spellStart"/>
      <w:r>
        <w:rPr>
          <w:rFonts w:ascii="Arial" w:hAnsi="Arial" w:cs="Arial"/>
          <w:sz w:val="20"/>
        </w:rPr>
        <w:t>Kecamatan</w:t>
      </w:r>
      <w:proofErr w:type="spellEnd"/>
      <w:r>
        <w:rPr>
          <w:rFonts w:ascii="Arial" w:hAnsi="Arial" w:cs="Arial"/>
          <w:sz w:val="20"/>
        </w:rPr>
        <w:t xml:space="preserve"> </w:t>
      </w:r>
      <w:proofErr w:type="spellStart"/>
      <w:r>
        <w:rPr>
          <w:rFonts w:ascii="Arial" w:hAnsi="Arial" w:cs="Arial"/>
          <w:sz w:val="20"/>
        </w:rPr>
        <w:t>Prambanan</w:t>
      </w:r>
      <w:proofErr w:type="spellEnd"/>
      <w:r>
        <w:rPr>
          <w:rFonts w:ascii="Arial" w:hAnsi="Arial" w:cs="Arial"/>
          <w:sz w:val="20"/>
        </w:rPr>
        <w:t xml:space="preserve"> </w:t>
      </w:r>
      <w:proofErr w:type="spellStart"/>
      <w:r>
        <w:rPr>
          <w:rFonts w:ascii="Arial" w:hAnsi="Arial" w:cs="Arial"/>
          <w:sz w:val="20"/>
        </w:rPr>
        <w:t>Kabupaten</w:t>
      </w:r>
      <w:proofErr w:type="spellEnd"/>
      <w:r>
        <w:rPr>
          <w:rFonts w:ascii="Arial" w:hAnsi="Arial" w:cs="Arial"/>
          <w:sz w:val="20"/>
        </w:rPr>
        <w:t xml:space="preserve"> </w:t>
      </w:r>
      <w:proofErr w:type="spellStart"/>
      <w:r>
        <w:rPr>
          <w:rFonts w:ascii="Arial" w:hAnsi="Arial" w:cs="Arial"/>
          <w:sz w:val="20"/>
        </w:rPr>
        <w:t>Sleman</w:t>
      </w:r>
      <w:proofErr w:type="spellEnd"/>
      <w:r>
        <w:rPr>
          <w:rFonts w:ascii="Arial" w:hAnsi="Arial" w:cs="Arial"/>
          <w:sz w:val="20"/>
        </w:rPr>
        <w:t xml:space="preserve">. </w:t>
      </w:r>
      <w:proofErr w:type="spellStart"/>
      <w:r>
        <w:rPr>
          <w:rFonts w:ascii="Arial" w:hAnsi="Arial" w:cs="Arial"/>
          <w:i/>
          <w:sz w:val="20"/>
        </w:rPr>
        <w:t>Jurnal</w:t>
      </w:r>
      <w:proofErr w:type="spellEnd"/>
      <w:r>
        <w:rPr>
          <w:rFonts w:ascii="Arial" w:hAnsi="Arial" w:cs="Arial"/>
          <w:i/>
          <w:sz w:val="20"/>
        </w:rPr>
        <w:t xml:space="preserve"> </w:t>
      </w:r>
      <w:proofErr w:type="spellStart"/>
      <w:r>
        <w:rPr>
          <w:rFonts w:ascii="Arial" w:hAnsi="Arial" w:cs="Arial"/>
          <w:i/>
          <w:sz w:val="20"/>
        </w:rPr>
        <w:t>Agrica</w:t>
      </w:r>
      <w:proofErr w:type="spellEnd"/>
      <w:r>
        <w:rPr>
          <w:rFonts w:ascii="Arial" w:hAnsi="Arial" w:cs="Arial"/>
          <w:i/>
          <w:sz w:val="20"/>
        </w:rPr>
        <w:t xml:space="preserve"> </w:t>
      </w:r>
      <w:proofErr w:type="spellStart"/>
      <w:r>
        <w:rPr>
          <w:rFonts w:ascii="Arial" w:hAnsi="Arial" w:cs="Arial"/>
          <w:i/>
          <w:sz w:val="20"/>
        </w:rPr>
        <w:t>Ekstensia</w:t>
      </w:r>
      <w:proofErr w:type="spellEnd"/>
      <w:r w:rsidR="00DB525D">
        <w:rPr>
          <w:rFonts w:ascii="Arial" w:hAnsi="Arial" w:cs="Arial"/>
          <w:sz w:val="20"/>
        </w:rPr>
        <w:t>. Vol. 10 No.1</w:t>
      </w:r>
      <w:r w:rsidR="00DB525D">
        <w:rPr>
          <w:rFonts w:ascii="Arial" w:hAnsi="Arial" w:cs="Arial"/>
          <w:sz w:val="20"/>
          <w:vertAlign w:val="superscript"/>
          <w:lang w:val="id-ID"/>
        </w:rPr>
        <w:t>st</w:t>
      </w:r>
      <w:r w:rsidR="00DB525D">
        <w:rPr>
          <w:rFonts w:ascii="Arial" w:hAnsi="Arial" w:cs="Arial"/>
          <w:sz w:val="20"/>
          <w:lang w:val="id-ID"/>
        </w:rPr>
        <w:t>,</w:t>
      </w:r>
      <w:r w:rsidR="00DB525D">
        <w:rPr>
          <w:rFonts w:ascii="Arial" w:hAnsi="Arial" w:cs="Arial"/>
          <w:sz w:val="20"/>
        </w:rPr>
        <w:t xml:space="preserve"> June 2016. p</w:t>
      </w:r>
      <w:r>
        <w:rPr>
          <w:rFonts w:ascii="Arial" w:hAnsi="Arial" w:cs="Arial"/>
          <w:sz w:val="20"/>
        </w:rPr>
        <w:t>. 29</w:t>
      </w:r>
    </w:p>
    <w:p w:rsidR="00C121C9" w:rsidRDefault="00C121C9" w:rsidP="00C121C9">
      <w:pPr>
        <w:ind w:left="709" w:hanging="709"/>
        <w:jc w:val="both"/>
        <w:rPr>
          <w:rFonts w:ascii="Arial" w:hAnsi="Arial" w:cs="Arial"/>
          <w:sz w:val="20"/>
        </w:rPr>
      </w:pPr>
      <w:r>
        <w:rPr>
          <w:rFonts w:ascii="Arial" w:hAnsi="Arial" w:cs="Arial"/>
          <w:sz w:val="20"/>
        </w:rPr>
        <w:t xml:space="preserve">RPJM </w:t>
      </w:r>
      <w:proofErr w:type="spellStart"/>
      <w:r>
        <w:rPr>
          <w:rFonts w:ascii="Arial" w:hAnsi="Arial" w:cs="Arial"/>
          <w:sz w:val="20"/>
        </w:rPr>
        <w:t>Pemerintah</w:t>
      </w:r>
      <w:proofErr w:type="spellEnd"/>
      <w:r>
        <w:rPr>
          <w:rFonts w:ascii="Arial" w:hAnsi="Arial" w:cs="Arial"/>
          <w:sz w:val="20"/>
        </w:rPr>
        <w:t xml:space="preserve"> </w:t>
      </w:r>
      <w:proofErr w:type="spellStart"/>
      <w:r>
        <w:rPr>
          <w:rFonts w:ascii="Arial" w:hAnsi="Arial" w:cs="Arial"/>
          <w:sz w:val="20"/>
        </w:rPr>
        <w:t>Desa</w:t>
      </w:r>
      <w:proofErr w:type="spellEnd"/>
      <w:r>
        <w:rPr>
          <w:rFonts w:ascii="Arial" w:hAnsi="Arial" w:cs="Arial"/>
          <w:sz w:val="20"/>
        </w:rPr>
        <w:t xml:space="preserve"> </w:t>
      </w:r>
      <w:proofErr w:type="spellStart"/>
      <w:r>
        <w:rPr>
          <w:rFonts w:ascii="Arial" w:hAnsi="Arial" w:cs="Arial"/>
          <w:sz w:val="20"/>
        </w:rPr>
        <w:t>Wukirsari</w:t>
      </w:r>
      <w:proofErr w:type="spellEnd"/>
      <w:r>
        <w:rPr>
          <w:rFonts w:ascii="Arial" w:hAnsi="Arial" w:cs="Arial"/>
          <w:sz w:val="20"/>
        </w:rPr>
        <w:t xml:space="preserve">. 2014. </w:t>
      </w:r>
      <w:proofErr w:type="spellStart"/>
      <w:r>
        <w:rPr>
          <w:rFonts w:ascii="Arial" w:hAnsi="Arial" w:cs="Arial"/>
          <w:i/>
          <w:sz w:val="20"/>
        </w:rPr>
        <w:t>Rencana</w:t>
      </w:r>
      <w:proofErr w:type="spellEnd"/>
      <w:r>
        <w:rPr>
          <w:rFonts w:ascii="Arial" w:hAnsi="Arial" w:cs="Arial"/>
          <w:i/>
          <w:sz w:val="20"/>
        </w:rPr>
        <w:t xml:space="preserve"> Pembangunan </w:t>
      </w:r>
      <w:proofErr w:type="spellStart"/>
      <w:r>
        <w:rPr>
          <w:rFonts w:ascii="Arial" w:hAnsi="Arial" w:cs="Arial"/>
          <w:i/>
          <w:sz w:val="20"/>
        </w:rPr>
        <w:t>Jangka</w:t>
      </w:r>
      <w:proofErr w:type="spellEnd"/>
      <w:r>
        <w:rPr>
          <w:rFonts w:ascii="Arial" w:hAnsi="Arial" w:cs="Arial"/>
          <w:i/>
          <w:sz w:val="20"/>
        </w:rPr>
        <w:t xml:space="preserve"> </w:t>
      </w:r>
      <w:proofErr w:type="spellStart"/>
      <w:r>
        <w:rPr>
          <w:rFonts w:ascii="Arial" w:hAnsi="Arial" w:cs="Arial"/>
          <w:i/>
          <w:sz w:val="20"/>
        </w:rPr>
        <w:t>Menengah</w:t>
      </w:r>
      <w:proofErr w:type="spellEnd"/>
      <w:r>
        <w:rPr>
          <w:rFonts w:ascii="Arial" w:hAnsi="Arial" w:cs="Arial"/>
          <w:i/>
          <w:sz w:val="20"/>
        </w:rPr>
        <w:t xml:space="preserve"> </w:t>
      </w:r>
      <w:proofErr w:type="spellStart"/>
      <w:r>
        <w:rPr>
          <w:rFonts w:ascii="Arial" w:hAnsi="Arial" w:cs="Arial"/>
          <w:i/>
          <w:sz w:val="20"/>
        </w:rPr>
        <w:t>Desa</w:t>
      </w:r>
      <w:proofErr w:type="spellEnd"/>
      <w:r>
        <w:rPr>
          <w:rFonts w:ascii="Arial" w:hAnsi="Arial" w:cs="Arial"/>
          <w:i/>
          <w:sz w:val="20"/>
        </w:rPr>
        <w:t xml:space="preserve"> (</w:t>
      </w:r>
      <w:proofErr w:type="spellStart"/>
      <w:r>
        <w:rPr>
          <w:rFonts w:ascii="Arial" w:hAnsi="Arial" w:cs="Arial"/>
          <w:i/>
          <w:sz w:val="20"/>
        </w:rPr>
        <w:t>RPJMDes</w:t>
      </w:r>
      <w:proofErr w:type="spellEnd"/>
      <w:r>
        <w:rPr>
          <w:rFonts w:ascii="Arial" w:hAnsi="Arial" w:cs="Arial"/>
          <w:i/>
          <w:sz w:val="20"/>
        </w:rPr>
        <w:t>)</w:t>
      </w:r>
      <w:r>
        <w:rPr>
          <w:rFonts w:ascii="Arial" w:hAnsi="Arial" w:cs="Arial"/>
          <w:sz w:val="20"/>
        </w:rPr>
        <w:t xml:space="preserve"> </w:t>
      </w:r>
      <w:proofErr w:type="spellStart"/>
      <w:r>
        <w:rPr>
          <w:rFonts w:ascii="Arial" w:hAnsi="Arial" w:cs="Arial"/>
          <w:i/>
          <w:sz w:val="20"/>
        </w:rPr>
        <w:t>Wukirsari</w:t>
      </w:r>
      <w:proofErr w:type="spellEnd"/>
      <w:r>
        <w:rPr>
          <w:rFonts w:ascii="Arial" w:hAnsi="Arial" w:cs="Arial"/>
          <w:i/>
          <w:sz w:val="20"/>
        </w:rPr>
        <w:t xml:space="preserve">, </w:t>
      </w:r>
      <w:proofErr w:type="spellStart"/>
      <w:r>
        <w:rPr>
          <w:rFonts w:ascii="Arial" w:hAnsi="Arial" w:cs="Arial"/>
          <w:i/>
          <w:sz w:val="20"/>
        </w:rPr>
        <w:t>Cangkringan</w:t>
      </w:r>
      <w:proofErr w:type="spellEnd"/>
      <w:r>
        <w:rPr>
          <w:rFonts w:ascii="Arial" w:hAnsi="Arial" w:cs="Arial"/>
          <w:i/>
          <w:sz w:val="20"/>
        </w:rPr>
        <w:t xml:space="preserve">, </w:t>
      </w:r>
      <w:proofErr w:type="spellStart"/>
      <w:r>
        <w:rPr>
          <w:rFonts w:ascii="Arial" w:hAnsi="Arial" w:cs="Arial"/>
          <w:i/>
          <w:sz w:val="20"/>
        </w:rPr>
        <w:t>Sleman</w:t>
      </w:r>
      <w:proofErr w:type="spellEnd"/>
      <w:r w:rsidR="00DB525D">
        <w:rPr>
          <w:rFonts w:ascii="Arial" w:hAnsi="Arial" w:cs="Arial"/>
          <w:sz w:val="20"/>
        </w:rPr>
        <w:t>. Unpublished.</w:t>
      </w:r>
    </w:p>
    <w:p w:rsidR="00C121C9" w:rsidRDefault="00C121C9" w:rsidP="00C121C9">
      <w:pPr>
        <w:autoSpaceDE w:val="0"/>
        <w:autoSpaceDN w:val="0"/>
        <w:adjustRightInd w:val="0"/>
        <w:ind w:left="709" w:hanging="709"/>
        <w:jc w:val="both"/>
        <w:rPr>
          <w:rFonts w:ascii="Arial" w:hAnsi="Arial" w:cs="Arial"/>
          <w:bCs/>
          <w:sz w:val="20"/>
        </w:rPr>
      </w:pPr>
      <w:proofErr w:type="spellStart"/>
      <w:r>
        <w:rPr>
          <w:rFonts w:ascii="Arial" w:hAnsi="Arial" w:cs="Arial"/>
          <w:sz w:val="20"/>
        </w:rPr>
        <w:t>Siswanti</w:t>
      </w:r>
      <w:proofErr w:type="spellEnd"/>
      <w:r>
        <w:rPr>
          <w:rFonts w:ascii="Arial" w:hAnsi="Arial" w:cs="Arial"/>
          <w:sz w:val="20"/>
        </w:rPr>
        <w:t xml:space="preserve">, D.U. 2015. </w:t>
      </w:r>
      <w:proofErr w:type="spellStart"/>
      <w:r>
        <w:rPr>
          <w:rFonts w:ascii="Arial" w:hAnsi="Arial" w:cs="Arial"/>
          <w:bCs/>
          <w:sz w:val="20"/>
        </w:rPr>
        <w:t>Pertanian</w:t>
      </w:r>
      <w:proofErr w:type="spellEnd"/>
      <w:r>
        <w:rPr>
          <w:rFonts w:ascii="Arial" w:hAnsi="Arial" w:cs="Arial"/>
          <w:bCs/>
          <w:sz w:val="20"/>
        </w:rPr>
        <w:t xml:space="preserve"> </w:t>
      </w:r>
      <w:proofErr w:type="spellStart"/>
      <w:r>
        <w:rPr>
          <w:rFonts w:ascii="Arial" w:hAnsi="Arial" w:cs="Arial"/>
          <w:bCs/>
          <w:sz w:val="20"/>
        </w:rPr>
        <w:t>Organik</w:t>
      </w:r>
      <w:proofErr w:type="spellEnd"/>
      <w:r>
        <w:rPr>
          <w:rFonts w:ascii="Arial" w:hAnsi="Arial" w:cs="Arial"/>
          <w:bCs/>
          <w:sz w:val="20"/>
        </w:rPr>
        <w:t xml:space="preserve"> </w:t>
      </w:r>
      <w:proofErr w:type="spellStart"/>
      <w:r>
        <w:rPr>
          <w:rFonts w:ascii="Arial" w:hAnsi="Arial" w:cs="Arial"/>
          <w:bCs/>
          <w:sz w:val="20"/>
        </w:rPr>
        <w:t>Terpadu</w:t>
      </w:r>
      <w:proofErr w:type="spellEnd"/>
      <w:r>
        <w:rPr>
          <w:rFonts w:ascii="Arial" w:hAnsi="Arial" w:cs="Arial"/>
          <w:bCs/>
          <w:sz w:val="20"/>
        </w:rPr>
        <w:t xml:space="preserve"> Di </w:t>
      </w:r>
      <w:proofErr w:type="spellStart"/>
      <w:r>
        <w:rPr>
          <w:rFonts w:ascii="Arial" w:hAnsi="Arial" w:cs="Arial"/>
          <w:bCs/>
          <w:sz w:val="20"/>
        </w:rPr>
        <w:t>Desa</w:t>
      </w:r>
      <w:proofErr w:type="spellEnd"/>
      <w:r>
        <w:rPr>
          <w:rFonts w:ascii="Arial" w:hAnsi="Arial" w:cs="Arial"/>
          <w:bCs/>
          <w:sz w:val="20"/>
        </w:rPr>
        <w:t xml:space="preserve"> </w:t>
      </w:r>
      <w:proofErr w:type="spellStart"/>
      <w:r>
        <w:rPr>
          <w:rFonts w:ascii="Arial" w:hAnsi="Arial" w:cs="Arial"/>
          <w:bCs/>
          <w:sz w:val="20"/>
        </w:rPr>
        <w:t>Wukirsari</w:t>
      </w:r>
      <w:proofErr w:type="spellEnd"/>
      <w:r>
        <w:rPr>
          <w:rFonts w:ascii="Arial" w:hAnsi="Arial" w:cs="Arial"/>
          <w:bCs/>
          <w:sz w:val="20"/>
        </w:rPr>
        <w:t xml:space="preserve">, </w:t>
      </w:r>
      <w:proofErr w:type="spellStart"/>
      <w:r>
        <w:rPr>
          <w:rFonts w:ascii="Arial" w:hAnsi="Arial" w:cs="Arial"/>
          <w:bCs/>
          <w:sz w:val="20"/>
        </w:rPr>
        <w:t>Sleman</w:t>
      </w:r>
      <w:proofErr w:type="spellEnd"/>
      <w:r>
        <w:rPr>
          <w:rFonts w:ascii="Arial" w:hAnsi="Arial" w:cs="Arial"/>
          <w:bCs/>
          <w:sz w:val="20"/>
        </w:rPr>
        <w:t xml:space="preserve">, Yogyakarta </w:t>
      </w:r>
      <w:proofErr w:type="spellStart"/>
      <w:r>
        <w:rPr>
          <w:rFonts w:ascii="Arial" w:hAnsi="Arial" w:cs="Arial"/>
          <w:bCs/>
          <w:sz w:val="20"/>
        </w:rPr>
        <w:t>Sebagai</w:t>
      </w:r>
      <w:proofErr w:type="spellEnd"/>
      <w:r>
        <w:rPr>
          <w:rFonts w:ascii="Arial" w:hAnsi="Arial" w:cs="Arial"/>
          <w:bCs/>
          <w:sz w:val="20"/>
        </w:rPr>
        <w:t xml:space="preserve"> Usaha </w:t>
      </w:r>
      <w:proofErr w:type="spellStart"/>
      <w:r>
        <w:rPr>
          <w:rFonts w:ascii="Arial" w:hAnsi="Arial" w:cs="Arial"/>
          <w:bCs/>
          <w:sz w:val="20"/>
        </w:rPr>
        <w:t>Pemulihan</w:t>
      </w:r>
      <w:proofErr w:type="spellEnd"/>
      <w:r>
        <w:rPr>
          <w:rFonts w:ascii="Arial" w:hAnsi="Arial" w:cs="Arial"/>
          <w:bCs/>
          <w:sz w:val="20"/>
        </w:rPr>
        <w:t xml:space="preserve"> </w:t>
      </w:r>
      <w:proofErr w:type="spellStart"/>
      <w:r>
        <w:rPr>
          <w:rFonts w:ascii="Arial" w:hAnsi="Arial" w:cs="Arial"/>
          <w:bCs/>
          <w:sz w:val="20"/>
        </w:rPr>
        <w:t>Kesuburan</w:t>
      </w:r>
      <w:proofErr w:type="spellEnd"/>
      <w:r>
        <w:rPr>
          <w:rFonts w:ascii="Arial" w:hAnsi="Arial" w:cs="Arial"/>
          <w:bCs/>
          <w:sz w:val="20"/>
        </w:rPr>
        <w:t xml:space="preserve"> </w:t>
      </w:r>
      <w:proofErr w:type="spellStart"/>
      <w:r>
        <w:rPr>
          <w:rFonts w:ascii="Arial" w:hAnsi="Arial" w:cs="Arial"/>
          <w:bCs/>
          <w:sz w:val="20"/>
        </w:rPr>
        <w:t>Lahan</w:t>
      </w:r>
      <w:proofErr w:type="spellEnd"/>
      <w:r>
        <w:rPr>
          <w:rFonts w:ascii="Arial" w:hAnsi="Arial" w:cs="Arial"/>
          <w:bCs/>
          <w:sz w:val="20"/>
        </w:rPr>
        <w:t xml:space="preserve"> </w:t>
      </w:r>
      <w:proofErr w:type="spellStart"/>
      <w:r>
        <w:rPr>
          <w:rFonts w:ascii="Arial" w:hAnsi="Arial" w:cs="Arial"/>
          <w:bCs/>
          <w:sz w:val="20"/>
        </w:rPr>
        <w:t>Terimbas</w:t>
      </w:r>
      <w:proofErr w:type="spellEnd"/>
      <w:r>
        <w:rPr>
          <w:rFonts w:ascii="Arial" w:hAnsi="Arial" w:cs="Arial"/>
          <w:bCs/>
          <w:sz w:val="20"/>
        </w:rPr>
        <w:t xml:space="preserve"> </w:t>
      </w:r>
      <w:proofErr w:type="spellStart"/>
      <w:r>
        <w:rPr>
          <w:rFonts w:ascii="Arial" w:hAnsi="Arial" w:cs="Arial"/>
          <w:bCs/>
          <w:sz w:val="20"/>
        </w:rPr>
        <w:t>Erupsi</w:t>
      </w:r>
      <w:proofErr w:type="spellEnd"/>
      <w:r>
        <w:rPr>
          <w:rFonts w:ascii="Arial" w:hAnsi="Arial" w:cs="Arial"/>
          <w:bCs/>
          <w:sz w:val="20"/>
        </w:rPr>
        <w:t xml:space="preserve"> </w:t>
      </w:r>
      <w:proofErr w:type="spellStart"/>
      <w:r>
        <w:rPr>
          <w:rFonts w:ascii="Arial" w:hAnsi="Arial" w:cs="Arial"/>
          <w:bCs/>
          <w:sz w:val="20"/>
        </w:rPr>
        <w:t>Merapi</w:t>
      </w:r>
      <w:proofErr w:type="spellEnd"/>
      <w:r>
        <w:rPr>
          <w:rFonts w:ascii="Arial" w:hAnsi="Arial" w:cs="Arial"/>
          <w:bCs/>
          <w:sz w:val="20"/>
        </w:rPr>
        <w:t xml:space="preserve"> 2010 Dan </w:t>
      </w:r>
      <w:proofErr w:type="spellStart"/>
      <w:r>
        <w:rPr>
          <w:rFonts w:ascii="Arial" w:hAnsi="Arial" w:cs="Arial"/>
          <w:bCs/>
          <w:sz w:val="20"/>
        </w:rPr>
        <w:t>Pencapaian</w:t>
      </w:r>
      <w:proofErr w:type="spellEnd"/>
      <w:r>
        <w:rPr>
          <w:rFonts w:ascii="Arial" w:hAnsi="Arial" w:cs="Arial"/>
          <w:bCs/>
          <w:sz w:val="20"/>
        </w:rPr>
        <w:t xml:space="preserve"> </w:t>
      </w:r>
      <w:proofErr w:type="spellStart"/>
      <w:r>
        <w:rPr>
          <w:rFonts w:ascii="Arial" w:hAnsi="Arial" w:cs="Arial"/>
          <w:bCs/>
          <w:sz w:val="20"/>
        </w:rPr>
        <w:t>Desa</w:t>
      </w:r>
      <w:proofErr w:type="spellEnd"/>
      <w:r>
        <w:rPr>
          <w:rFonts w:ascii="Arial" w:hAnsi="Arial" w:cs="Arial"/>
          <w:bCs/>
          <w:sz w:val="20"/>
        </w:rPr>
        <w:t xml:space="preserve"> </w:t>
      </w:r>
      <w:proofErr w:type="spellStart"/>
      <w:r>
        <w:rPr>
          <w:rFonts w:ascii="Arial" w:hAnsi="Arial" w:cs="Arial"/>
          <w:bCs/>
          <w:sz w:val="20"/>
        </w:rPr>
        <w:t>Mandiri</w:t>
      </w:r>
      <w:proofErr w:type="spellEnd"/>
      <w:r>
        <w:rPr>
          <w:rFonts w:ascii="Arial" w:hAnsi="Arial" w:cs="Arial"/>
          <w:bCs/>
          <w:sz w:val="20"/>
        </w:rPr>
        <w:t xml:space="preserve"> Sejahtera. </w:t>
      </w:r>
      <w:r>
        <w:rPr>
          <w:rFonts w:ascii="Arial" w:hAnsi="Arial" w:cs="Arial"/>
          <w:bCs/>
          <w:i/>
          <w:sz w:val="20"/>
        </w:rPr>
        <w:t>Indonesian Journal of Community Engagement</w:t>
      </w:r>
      <w:r w:rsidR="00DB525D">
        <w:rPr>
          <w:rFonts w:ascii="Arial" w:hAnsi="Arial" w:cs="Arial"/>
          <w:bCs/>
          <w:sz w:val="20"/>
        </w:rPr>
        <w:t>. Vol. 01 No.</w:t>
      </w:r>
      <w:r>
        <w:rPr>
          <w:rFonts w:ascii="Arial" w:hAnsi="Arial" w:cs="Arial"/>
          <w:bCs/>
          <w:sz w:val="20"/>
        </w:rPr>
        <w:t xml:space="preserve"> 01, September 2015.</w:t>
      </w:r>
    </w:p>
    <w:p w:rsidR="00C121C9" w:rsidRDefault="00C121C9" w:rsidP="00C121C9">
      <w:pPr>
        <w:autoSpaceDE w:val="0"/>
        <w:autoSpaceDN w:val="0"/>
        <w:adjustRightInd w:val="0"/>
        <w:ind w:left="709" w:hanging="709"/>
        <w:jc w:val="both"/>
        <w:rPr>
          <w:rFonts w:ascii="Arial" w:hAnsi="Arial" w:cs="Arial"/>
          <w:bCs/>
          <w:sz w:val="20"/>
        </w:rPr>
      </w:pPr>
      <w:proofErr w:type="spellStart"/>
      <w:r>
        <w:rPr>
          <w:rFonts w:ascii="Arial" w:hAnsi="Arial" w:cs="Arial"/>
          <w:bCs/>
          <w:sz w:val="20"/>
        </w:rPr>
        <w:t>Steenis</w:t>
      </w:r>
      <w:proofErr w:type="spellEnd"/>
      <w:r>
        <w:rPr>
          <w:rFonts w:ascii="Arial" w:hAnsi="Arial" w:cs="Arial"/>
          <w:bCs/>
          <w:sz w:val="20"/>
        </w:rPr>
        <w:t xml:space="preserve">, Dr. C.G.G.J van. 1988. </w:t>
      </w:r>
      <w:r>
        <w:rPr>
          <w:rFonts w:ascii="Arial" w:hAnsi="Arial" w:cs="Arial"/>
          <w:bCs/>
          <w:i/>
          <w:sz w:val="20"/>
        </w:rPr>
        <w:t xml:space="preserve">FLORA: </w:t>
      </w:r>
      <w:proofErr w:type="spellStart"/>
      <w:r>
        <w:rPr>
          <w:rFonts w:ascii="Arial" w:hAnsi="Arial" w:cs="Arial"/>
          <w:bCs/>
          <w:i/>
          <w:sz w:val="20"/>
        </w:rPr>
        <w:t>Untuk</w:t>
      </w:r>
      <w:proofErr w:type="spellEnd"/>
      <w:r>
        <w:rPr>
          <w:rFonts w:ascii="Arial" w:hAnsi="Arial" w:cs="Arial"/>
          <w:bCs/>
          <w:i/>
          <w:sz w:val="20"/>
        </w:rPr>
        <w:t xml:space="preserve"> </w:t>
      </w:r>
      <w:proofErr w:type="spellStart"/>
      <w:r>
        <w:rPr>
          <w:rFonts w:ascii="Arial" w:hAnsi="Arial" w:cs="Arial"/>
          <w:bCs/>
          <w:i/>
          <w:sz w:val="20"/>
        </w:rPr>
        <w:t>Sekolah</w:t>
      </w:r>
      <w:proofErr w:type="spellEnd"/>
      <w:r>
        <w:rPr>
          <w:rFonts w:ascii="Arial" w:hAnsi="Arial" w:cs="Arial"/>
          <w:bCs/>
          <w:i/>
          <w:sz w:val="20"/>
        </w:rPr>
        <w:t xml:space="preserve"> Indonesia</w:t>
      </w:r>
      <w:r>
        <w:rPr>
          <w:rFonts w:ascii="Arial" w:hAnsi="Arial" w:cs="Arial"/>
          <w:bCs/>
          <w:sz w:val="20"/>
        </w:rPr>
        <w:t>. PT</w:t>
      </w:r>
      <w:r w:rsidR="00DB525D">
        <w:rPr>
          <w:rFonts w:ascii="Arial" w:hAnsi="Arial" w:cs="Arial"/>
          <w:bCs/>
          <w:sz w:val="20"/>
        </w:rPr>
        <w:t xml:space="preserve">. </w:t>
      </w:r>
      <w:proofErr w:type="spellStart"/>
      <w:r w:rsidR="00DB525D">
        <w:rPr>
          <w:rFonts w:ascii="Arial" w:hAnsi="Arial" w:cs="Arial"/>
          <w:bCs/>
          <w:sz w:val="20"/>
        </w:rPr>
        <w:t>Pradnya</w:t>
      </w:r>
      <w:proofErr w:type="spellEnd"/>
      <w:r w:rsidR="00DB525D">
        <w:rPr>
          <w:rFonts w:ascii="Arial" w:hAnsi="Arial" w:cs="Arial"/>
          <w:bCs/>
          <w:sz w:val="20"/>
        </w:rPr>
        <w:t xml:space="preserve"> </w:t>
      </w:r>
      <w:proofErr w:type="spellStart"/>
      <w:r w:rsidR="00DB525D">
        <w:rPr>
          <w:rFonts w:ascii="Arial" w:hAnsi="Arial" w:cs="Arial"/>
          <w:bCs/>
          <w:sz w:val="20"/>
        </w:rPr>
        <w:t>Paramita</w:t>
      </w:r>
      <w:proofErr w:type="spellEnd"/>
      <w:r w:rsidR="00DB525D">
        <w:rPr>
          <w:rFonts w:ascii="Arial" w:hAnsi="Arial" w:cs="Arial"/>
          <w:bCs/>
          <w:sz w:val="20"/>
        </w:rPr>
        <w:t>. Jakarta. p</w:t>
      </w:r>
      <w:r>
        <w:rPr>
          <w:rFonts w:ascii="Arial" w:hAnsi="Arial" w:cs="Arial"/>
          <w:bCs/>
          <w:sz w:val="20"/>
        </w:rPr>
        <w:t>. 127.</w:t>
      </w:r>
    </w:p>
    <w:p w:rsidR="00C121C9" w:rsidRDefault="00C121C9" w:rsidP="00C121C9">
      <w:pPr>
        <w:ind w:left="709" w:hanging="709"/>
        <w:jc w:val="both"/>
        <w:rPr>
          <w:rFonts w:ascii="Arial" w:hAnsi="Arial" w:cs="Arial"/>
          <w:sz w:val="20"/>
        </w:rPr>
      </w:pPr>
      <w:proofErr w:type="spellStart"/>
      <w:r>
        <w:rPr>
          <w:rFonts w:ascii="Arial" w:hAnsi="Arial" w:cs="Arial"/>
          <w:sz w:val="20"/>
        </w:rPr>
        <w:t>Sutejo</w:t>
      </w:r>
      <w:proofErr w:type="spellEnd"/>
      <w:r>
        <w:rPr>
          <w:rFonts w:ascii="Arial" w:hAnsi="Arial" w:cs="Arial"/>
          <w:sz w:val="20"/>
        </w:rPr>
        <w:t xml:space="preserve">, M.M. 1995. </w:t>
      </w:r>
      <w:proofErr w:type="spellStart"/>
      <w:r>
        <w:rPr>
          <w:rFonts w:ascii="Arial" w:hAnsi="Arial" w:cs="Arial"/>
          <w:i/>
          <w:sz w:val="20"/>
        </w:rPr>
        <w:t>Pupuk</w:t>
      </w:r>
      <w:proofErr w:type="spellEnd"/>
      <w:r>
        <w:rPr>
          <w:rFonts w:ascii="Arial" w:hAnsi="Arial" w:cs="Arial"/>
          <w:i/>
          <w:sz w:val="20"/>
        </w:rPr>
        <w:t xml:space="preserve"> </w:t>
      </w:r>
      <w:proofErr w:type="spellStart"/>
      <w:r>
        <w:rPr>
          <w:rFonts w:ascii="Arial" w:hAnsi="Arial" w:cs="Arial"/>
          <w:i/>
          <w:sz w:val="20"/>
        </w:rPr>
        <w:t>dan</w:t>
      </w:r>
      <w:proofErr w:type="spellEnd"/>
      <w:r>
        <w:rPr>
          <w:rFonts w:ascii="Arial" w:hAnsi="Arial" w:cs="Arial"/>
          <w:i/>
          <w:sz w:val="20"/>
        </w:rPr>
        <w:t xml:space="preserve"> Cara </w:t>
      </w:r>
      <w:proofErr w:type="spellStart"/>
      <w:r>
        <w:rPr>
          <w:rFonts w:ascii="Arial" w:hAnsi="Arial" w:cs="Arial"/>
          <w:i/>
          <w:sz w:val="20"/>
        </w:rPr>
        <w:t>Pemupukan</w:t>
      </w:r>
      <w:proofErr w:type="spellEnd"/>
      <w:r>
        <w:rPr>
          <w:rFonts w:ascii="Arial" w:hAnsi="Arial" w:cs="Arial"/>
          <w:sz w:val="20"/>
        </w:rPr>
        <w:t xml:space="preserve">. Jakarta: </w:t>
      </w:r>
      <w:proofErr w:type="spellStart"/>
      <w:r>
        <w:rPr>
          <w:rFonts w:ascii="Arial" w:hAnsi="Arial" w:cs="Arial"/>
          <w:sz w:val="20"/>
        </w:rPr>
        <w:t>Rineka</w:t>
      </w:r>
      <w:proofErr w:type="spellEnd"/>
      <w:r>
        <w:rPr>
          <w:rFonts w:ascii="Arial" w:hAnsi="Arial" w:cs="Arial"/>
          <w:sz w:val="20"/>
        </w:rPr>
        <w:t xml:space="preserve"> </w:t>
      </w:r>
      <w:proofErr w:type="spellStart"/>
      <w:r>
        <w:rPr>
          <w:rFonts w:ascii="Arial" w:hAnsi="Arial" w:cs="Arial"/>
          <w:sz w:val="20"/>
        </w:rPr>
        <w:t>Cipta</w:t>
      </w:r>
      <w:proofErr w:type="spellEnd"/>
      <w:r>
        <w:rPr>
          <w:rFonts w:ascii="Arial" w:hAnsi="Arial" w:cs="Arial"/>
          <w:sz w:val="20"/>
        </w:rPr>
        <w:t xml:space="preserve">. </w:t>
      </w:r>
    </w:p>
    <w:p w:rsidR="00410B1C" w:rsidRPr="00DB525D" w:rsidRDefault="00C121C9" w:rsidP="00DB525D">
      <w:pPr>
        <w:ind w:left="709" w:hanging="709"/>
        <w:jc w:val="both"/>
        <w:rPr>
          <w:rFonts w:ascii="Arial" w:hAnsi="Arial" w:cs="Arial"/>
          <w:sz w:val="20"/>
          <w:lang w:val="id-ID"/>
        </w:rPr>
      </w:pPr>
      <w:r>
        <w:rPr>
          <w:rFonts w:ascii="Arial" w:hAnsi="Arial" w:cs="Arial"/>
          <w:sz w:val="20"/>
        </w:rPr>
        <w:t xml:space="preserve">Suzuki, K, </w:t>
      </w:r>
      <w:proofErr w:type="spellStart"/>
      <w:r>
        <w:rPr>
          <w:rFonts w:ascii="Arial" w:hAnsi="Arial" w:cs="Arial"/>
          <w:sz w:val="20"/>
        </w:rPr>
        <w:t>Takesi</w:t>
      </w:r>
      <w:proofErr w:type="spellEnd"/>
      <w:r>
        <w:rPr>
          <w:rFonts w:ascii="Arial" w:hAnsi="Arial" w:cs="Arial"/>
          <w:sz w:val="20"/>
        </w:rPr>
        <w:t xml:space="preserve"> W and Volum.2001. </w:t>
      </w:r>
      <w:r>
        <w:rPr>
          <w:rFonts w:ascii="Arial" w:hAnsi="Arial" w:cs="Arial"/>
          <w:i/>
          <w:sz w:val="20"/>
        </w:rPr>
        <w:t xml:space="preserve">Concentration and </w:t>
      </w:r>
      <w:proofErr w:type="spellStart"/>
      <w:r>
        <w:rPr>
          <w:rFonts w:ascii="Arial" w:hAnsi="Arial" w:cs="Arial"/>
          <w:i/>
          <w:sz w:val="20"/>
        </w:rPr>
        <w:t>Critalization</w:t>
      </w:r>
      <w:proofErr w:type="spellEnd"/>
      <w:r>
        <w:rPr>
          <w:rFonts w:ascii="Arial" w:hAnsi="Arial" w:cs="Arial"/>
          <w:i/>
          <w:sz w:val="20"/>
        </w:rPr>
        <w:t xml:space="preserve"> of Phosphate, Ammonium and Mineral in the Effluent of Biogas Digester in the Mekong Delta</w:t>
      </w:r>
      <w:r>
        <w:rPr>
          <w:rFonts w:ascii="Arial" w:hAnsi="Arial" w:cs="Arial"/>
          <w:sz w:val="20"/>
        </w:rPr>
        <w:t xml:space="preserve">. </w:t>
      </w:r>
      <w:proofErr w:type="spellStart"/>
      <w:r>
        <w:rPr>
          <w:rFonts w:ascii="Arial" w:hAnsi="Arial" w:cs="Arial"/>
          <w:sz w:val="20"/>
        </w:rPr>
        <w:t>Jerrrean</w:t>
      </w:r>
      <w:proofErr w:type="spellEnd"/>
      <w:r>
        <w:rPr>
          <w:rFonts w:ascii="Arial" w:hAnsi="Arial" w:cs="Arial"/>
          <w:sz w:val="20"/>
        </w:rPr>
        <w:t xml:space="preserve"> and </w:t>
      </w:r>
      <w:proofErr w:type="spellStart"/>
      <w:r>
        <w:rPr>
          <w:rFonts w:ascii="Arial" w:hAnsi="Arial" w:cs="Arial"/>
          <w:sz w:val="20"/>
        </w:rPr>
        <w:t>Contho</w:t>
      </w:r>
      <w:proofErr w:type="spellEnd"/>
      <w:r>
        <w:rPr>
          <w:rFonts w:ascii="Arial" w:hAnsi="Arial" w:cs="Arial"/>
          <w:sz w:val="20"/>
        </w:rPr>
        <w:t xml:space="preserve"> Uni</w:t>
      </w:r>
      <w:r w:rsidR="00DB525D">
        <w:rPr>
          <w:rFonts w:ascii="Arial" w:hAnsi="Arial" w:cs="Arial"/>
          <w:sz w:val="20"/>
        </w:rPr>
        <w:t>versity Vietnam. Vietnam. p.</w:t>
      </w:r>
      <w:r w:rsidR="00DB525D">
        <w:rPr>
          <w:rFonts w:ascii="Arial" w:hAnsi="Arial" w:cs="Arial"/>
          <w:sz w:val="20"/>
          <w:lang w:val="id-ID"/>
        </w:rPr>
        <w:t>3</w:t>
      </w:r>
      <w:bookmarkStart w:id="0" w:name="_GoBack"/>
      <w:bookmarkEnd w:id="0"/>
    </w:p>
    <w:sectPr w:rsidR="00410B1C" w:rsidRPr="00DB52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E0A52"/>
    <w:multiLevelType w:val="hybridMultilevel"/>
    <w:tmpl w:val="3F4A6792"/>
    <w:lvl w:ilvl="0" w:tplc="7C44E2E0">
      <w:start w:val="1"/>
      <w:numFmt w:val="lowerLetter"/>
      <w:lvlText w:val="(%1)"/>
      <w:lvlJc w:val="left"/>
      <w:pPr>
        <w:ind w:left="1086" w:hanging="360"/>
      </w:pPr>
    </w:lvl>
    <w:lvl w:ilvl="1" w:tplc="04210019">
      <w:start w:val="1"/>
      <w:numFmt w:val="lowerLetter"/>
      <w:lvlText w:val="%2."/>
      <w:lvlJc w:val="left"/>
      <w:pPr>
        <w:ind w:left="1806" w:hanging="360"/>
      </w:pPr>
    </w:lvl>
    <w:lvl w:ilvl="2" w:tplc="0421001B">
      <w:start w:val="1"/>
      <w:numFmt w:val="lowerRoman"/>
      <w:lvlText w:val="%3."/>
      <w:lvlJc w:val="right"/>
      <w:pPr>
        <w:ind w:left="2526" w:hanging="180"/>
      </w:pPr>
    </w:lvl>
    <w:lvl w:ilvl="3" w:tplc="0421000F">
      <w:start w:val="1"/>
      <w:numFmt w:val="decimal"/>
      <w:lvlText w:val="%4."/>
      <w:lvlJc w:val="left"/>
      <w:pPr>
        <w:ind w:left="3246" w:hanging="360"/>
      </w:pPr>
    </w:lvl>
    <w:lvl w:ilvl="4" w:tplc="04210019">
      <w:start w:val="1"/>
      <w:numFmt w:val="lowerLetter"/>
      <w:lvlText w:val="%5."/>
      <w:lvlJc w:val="left"/>
      <w:pPr>
        <w:ind w:left="3966" w:hanging="360"/>
      </w:pPr>
    </w:lvl>
    <w:lvl w:ilvl="5" w:tplc="0421001B">
      <w:start w:val="1"/>
      <w:numFmt w:val="lowerRoman"/>
      <w:lvlText w:val="%6."/>
      <w:lvlJc w:val="right"/>
      <w:pPr>
        <w:ind w:left="4686" w:hanging="180"/>
      </w:pPr>
    </w:lvl>
    <w:lvl w:ilvl="6" w:tplc="0421000F">
      <w:start w:val="1"/>
      <w:numFmt w:val="decimal"/>
      <w:lvlText w:val="%7."/>
      <w:lvlJc w:val="left"/>
      <w:pPr>
        <w:ind w:left="5406" w:hanging="360"/>
      </w:pPr>
    </w:lvl>
    <w:lvl w:ilvl="7" w:tplc="04210019">
      <w:start w:val="1"/>
      <w:numFmt w:val="lowerLetter"/>
      <w:lvlText w:val="%8."/>
      <w:lvlJc w:val="left"/>
      <w:pPr>
        <w:ind w:left="6126" w:hanging="360"/>
      </w:pPr>
    </w:lvl>
    <w:lvl w:ilvl="8" w:tplc="0421001B">
      <w:start w:val="1"/>
      <w:numFmt w:val="lowerRoman"/>
      <w:lvlText w:val="%9."/>
      <w:lvlJc w:val="right"/>
      <w:pPr>
        <w:ind w:left="6846" w:hanging="180"/>
      </w:pPr>
    </w:lvl>
  </w:abstractNum>
  <w:abstractNum w:abstractNumId="1">
    <w:nsid w:val="0DC036B7"/>
    <w:multiLevelType w:val="hybridMultilevel"/>
    <w:tmpl w:val="2042DC44"/>
    <w:lvl w:ilvl="0" w:tplc="269A5616">
      <w:start w:val="1"/>
      <w:numFmt w:val="lowerLetter"/>
      <w:lvlText w:val="(%1)"/>
      <w:lvlJc w:val="left"/>
      <w:pPr>
        <w:ind w:left="2958" w:hanging="360"/>
      </w:pPr>
    </w:lvl>
    <w:lvl w:ilvl="1" w:tplc="04210019">
      <w:start w:val="1"/>
      <w:numFmt w:val="lowerLetter"/>
      <w:lvlText w:val="%2."/>
      <w:lvlJc w:val="left"/>
      <w:pPr>
        <w:ind w:left="3678" w:hanging="360"/>
      </w:pPr>
    </w:lvl>
    <w:lvl w:ilvl="2" w:tplc="0421001B">
      <w:start w:val="1"/>
      <w:numFmt w:val="lowerRoman"/>
      <w:lvlText w:val="%3."/>
      <w:lvlJc w:val="right"/>
      <w:pPr>
        <w:ind w:left="4398" w:hanging="180"/>
      </w:pPr>
    </w:lvl>
    <w:lvl w:ilvl="3" w:tplc="0421000F">
      <w:start w:val="1"/>
      <w:numFmt w:val="decimal"/>
      <w:lvlText w:val="%4."/>
      <w:lvlJc w:val="left"/>
      <w:pPr>
        <w:ind w:left="5118" w:hanging="360"/>
      </w:pPr>
    </w:lvl>
    <w:lvl w:ilvl="4" w:tplc="04210019">
      <w:start w:val="1"/>
      <w:numFmt w:val="lowerLetter"/>
      <w:lvlText w:val="%5."/>
      <w:lvlJc w:val="left"/>
      <w:pPr>
        <w:ind w:left="5838" w:hanging="360"/>
      </w:pPr>
    </w:lvl>
    <w:lvl w:ilvl="5" w:tplc="0421001B">
      <w:start w:val="1"/>
      <w:numFmt w:val="lowerRoman"/>
      <w:lvlText w:val="%6."/>
      <w:lvlJc w:val="right"/>
      <w:pPr>
        <w:ind w:left="6558" w:hanging="180"/>
      </w:pPr>
    </w:lvl>
    <w:lvl w:ilvl="6" w:tplc="0421000F">
      <w:start w:val="1"/>
      <w:numFmt w:val="decimal"/>
      <w:lvlText w:val="%7."/>
      <w:lvlJc w:val="left"/>
      <w:pPr>
        <w:ind w:left="7278" w:hanging="360"/>
      </w:pPr>
    </w:lvl>
    <w:lvl w:ilvl="7" w:tplc="04210019">
      <w:start w:val="1"/>
      <w:numFmt w:val="lowerLetter"/>
      <w:lvlText w:val="%8."/>
      <w:lvlJc w:val="left"/>
      <w:pPr>
        <w:ind w:left="7998" w:hanging="360"/>
      </w:pPr>
    </w:lvl>
    <w:lvl w:ilvl="8" w:tplc="0421001B">
      <w:start w:val="1"/>
      <w:numFmt w:val="lowerRoman"/>
      <w:lvlText w:val="%9."/>
      <w:lvlJc w:val="right"/>
      <w:pPr>
        <w:ind w:left="8718" w:hanging="180"/>
      </w:pPr>
    </w:lvl>
  </w:abstractNum>
  <w:abstractNum w:abstractNumId="2">
    <w:nsid w:val="13E020A2"/>
    <w:multiLevelType w:val="hybridMultilevel"/>
    <w:tmpl w:val="4CE665C8"/>
    <w:lvl w:ilvl="0" w:tplc="C80E3616">
      <w:start w:val="1"/>
      <w:numFmt w:val="lowerLetter"/>
      <w:lvlText w:val="(%1)"/>
      <w:lvlJc w:val="left"/>
      <w:pPr>
        <w:ind w:left="2520" w:hanging="360"/>
      </w:pPr>
    </w:lvl>
    <w:lvl w:ilvl="1" w:tplc="04210019">
      <w:start w:val="1"/>
      <w:numFmt w:val="lowerLetter"/>
      <w:lvlText w:val="%2."/>
      <w:lvlJc w:val="left"/>
      <w:pPr>
        <w:ind w:left="3240" w:hanging="360"/>
      </w:pPr>
    </w:lvl>
    <w:lvl w:ilvl="2" w:tplc="0421001B">
      <w:start w:val="1"/>
      <w:numFmt w:val="lowerRoman"/>
      <w:lvlText w:val="%3."/>
      <w:lvlJc w:val="right"/>
      <w:pPr>
        <w:ind w:left="3960" w:hanging="180"/>
      </w:pPr>
    </w:lvl>
    <w:lvl w:ilvl="3" w:tplc="0421000F">
      <w:start w:val="1"/>
      <w:numFmt w:val="decimal"/>
      <w:lvlText w:val="%4."/>
      <w:lvlJc w:val="left"/>
      <w:pPr>
        <w:ind w:left="4680" w:hanging="360"/>
      </w:pPr>
    </w:lvl>
    <w:lvl w:ilvl="4" w:tplc="04210019">
      <w:start w:val="1"/>
      <w:numFmt w:val="lowerLetter"/>
      <w:lvlText w:val="%5."/>
      <w:lvlJc w:val="left"/>
      <w:pPr>
        <w:ind w:left="5400" w:hanging="360"/>
      </w:pPr>
    </w:lvl>
    <w:lvl w:ilvl="5" w:tplc="0421001B">
      <w:start w:val="1"/>
      <w:numFmt w:val="lowerRoman"/>
      <w:lvlText w:val="%6."/>
      <w:lvlJc w:val="right"/>
      <w:pPr>
        <w:ind w:left="6120" w:hanging="180"/>
      </w:pPr>
    </w:lvl>
    <w:lvl w:ilvl="6" w:tplc="0421000F">
      <w:start w:val="1"/>
      <w:numFmt w:val="decimal"/>
      <w:lvlText w:val="%7."/>
      <w:lvlJc w:val="left"/>
      <w:pPr>
        <w:ind w:left="6840" w:hanging="360"/>
      </w:pPr>
    </w:lvl>
    <w:lvl w:ilvl="7" w:tplc="04210019">
      <w:start w:val="1"/>
      <w:numFmt w:val="lowerLetter"/>
      <w:lvlText w:val="%8."/>
      <w:lvlJc w:val="left"/>
      <w:pPr>
        <w:ind w:left="7560" w:hanging="360"/>
      </w:pPr>
    </w:lvl>
    <w:lvl w:ilvl="8" w:tplc="0421001B">
      <w:start w:val="1"/>
      <w:numFmt w:val="lowerRoman"/>
      <w:lvlText w:val="%9."/>
      <w:lvlJc w:val="right"/>
      <w:pPr>
        <w:ind w:left="8280" w:hanging="180"/>
      </w:pPr>
    </w:lvl>
  </w:abstractNum>
  <w:abstractNum w:abstractNumId="3">
    <w:nsid w:val="1D075282"/>
    <w:multiLevelType w:val="hybridMultilevel"/>
    <w:tmpl w:val="282EF9C0"/>
    <w:lvl w:ilvl="0" w:tplc="F3D4D510">
      <w:start w:val="1"/>
      <w:numFmt w:val="decimal"/>
      <w:lvlText w:val="%1."/>
      <w:lvlJc w:val="left"/>
      <w:pPr>
        <w:tabs>
          <w:tab w:val="num" w:pos="720"/>
        </w:tabs>
        <w:ind w:left="720" w:hanging="360"/>
      </w:pPr>
      <w:rPr>
        <w:rFonts w:ascii="Times New Roman" w:eastAsiaTheme="minorHAnsi" w:hAnsi="Times New Roman" w:cs="Times New Roman"/>
      </w:rPr>
    </w:lvl>
    <w:lvl w:ilvl="1" w:tplc="BF0CEA66">
      <w:start w:val="1"/>
      <w:numFmt w:val="decimal"/>
      <w:lvlText w:val="%2)"/>
      <w:lvlJc w:val="left"/>
      <w:pPr>
        <w:tabs>
          <w:tab w:val="num" w:pos="1440"/>
        </w:tabs>
        <w:ind w:left="1440" w:hanging="360"/>
      </w:pPr>
    </w:lvl>
    <w:lvl w:ilvl="2" w:tplc="EBBAFF12">
      <w:start w:val="1"/>
      <w:numFmt w:val="decimal"/>
      <w:lvlText w:val="%3)"/>
      <w:lvlJc w:val="left"/>
      <w:pPr>
        <w:tabs>
          <w:tab w:val="num" w:pos="2160"/>
        </w:tabs>
        <w:ind w:left="2160" w:hanging="360"/>
      </w:pPr>
    </w:lvl>
    <w:lvl w:ilvl="3" w:tplc="FAB0F692">
      <w:start w:val="1"/>
      <w:numFmt w:val="decimal"/>
      <w:lvlText w:val="%4)"/>
      <w:lvlJc w:val="left"/>
      <w:pPr>
        <w:tabs>
          <w:tab w:val="num" w:pos="2880"/>
        </w:tabs>
        <w:ind w:left="2880" w:hanging="360"/>
      </w:pPr>
    </w:lvl>
    <w:lvl w:ilvl="4" w:tplc="DD6CF7E0">
      <w:start w:val="1"/>
      <w:numFmt w:val="decimal"/>
      <w:lvlText w:val="%5)"/>
      <w:lvlJc w:val="left"/>
      <w:pPr>
        <w:tabs>
          <w:tab w:val="num" w:pos="3600"/>
        </w:tabs>
        <w:ind w:left="3600" w:hanging="360"/>
      </w:pPr>
    </w:lvl>
    <w:lvl w:ilvl="5" w:tplc="FF0060BA">
      <w:start w:val="1"/>
      <w:numFmt w:val="decimal"/>
      <w:lvlText w:val="%6)"/>
      <w:lvlJc w:val="left"/>
      <w:pPr>
        <w:tabs>
          <w:tab w:val="num" w:pos="4320"/>
        </w:tabs>
        <w:ind w:left="4320" w:hanging="360"/>
      </w:pPr>
    </w:lvl>
    <w:lvl w:ilvl="6" w:tplc="4FA4CE08">
      <w:start w:val="1"/>
      <w:numFmt w:val="decimal"/>
      <w:lvlText w:val="%7)"/>
      <w:lvlJc w:val="left"/>
      <w:pPr>
        <w:tabs>
          <w:tab w:val="num" w:pos="5040"/>
        </w:tabs>
        <w:ind w:left="5040" w:hanging="360"/>
      </w:pPr>
    </w:lvl>
    <w:lvl w:ilvl="7" w:tplc="AFD4E726">
      <w:start w:val="1"/>
      <w:numFmt w:val="decimal"/>
      <w:lvlText w:val="%8)"/>
      <w:lvlJc w:val="left"/>
      <w:pPr>
        <w:tabs>
          <w:tab w:val="num" w:pos="5760"/>
        </w:tabs>
        <w:ind w:left="5760" w:hanging="360"/>
      </w:pPr>
    </w:lvl>
    <w:lvl w:ilvl="8" w:tplc="46DE43C8">
      <w:start w:val="1"/>
      <w:numFmt w:val="decimal"/>
      <w:lvlText w:val="%9)"/>
      <w:lvlJc w:val="left"/>
      <w:pPr>
        <w:tabs>
          <w:tab w:val="num" w:pos="6480"/>
        </w:tabs>
        <w:ind w:left="6480" w:hanging="360"/>
      </w:pPr>
    </w:lvl>
  </w:abstractNum>
  <w:abstractNum w:abstractNumId="4">
    <w:nsid w:val="1D230B1C"/>
    <w:multiLevelType w:val="hybridMultilevel"/>
    <w:tmpl w:val="479A47B6"/>
    <w:lvl w:ilvl="0" w:tplc="508092B2">
      <w:start w:val="1"/>
      <w:numFmt w:val="lowerLetter"/>
      <w:lvlText w:val="(%1)"/>
      <w:lvlJc w:val="left"/>
      <w:pPr>
        <w:ind w:left="1086" w:hanging="360"/>
      </w:pPr>
    </w:lvl>
    <w:lvl w:ilvl="1" w:tplc="04210019">
      <w:start w:val="1"/>
      <w:numFmt w:val="lowerLetter"/>
      <w:lvlText w:val="%2."/>
      <w:lvlJc w:val="left"/>
      <w:pPr>
        <w:ind w:left="1806" w:hanging="360"/>
      </w:pPr>
    </w:lvl>
    <w:lvl w:ilvl="2" w:tplc="0421001B">
      <w:start w:val="1"/>
      <w:numFmt w:val="lowerRoman"/>
      <w:lvlText w:val="%3."/>
      <w:lvlJc w:val="right"/>
      <w:pPr>
        <w:ind w:left="2526" w:hanging="180"/>
      </w:pPr>
    </w:lvl>
    <w:lvl w:ilvl="3" w:tplc="0421000F">
      <w:start w:val="1"/>
      <w:numFmt w:val="decimal"/>
      <w:lvlText w:val="%4."/>
      <w:lvlJc w:val="left"/>
      <w:pPr>
        <w:ind w:left="3246" w:hanging="360"/>
      </w:pPr>
    </w:lvl>
    <w:lvl w:ilvl="4" w:tplc="04210019">
      <w:start w:val="1"/>
      <w:numFmt w:val="lowerLetter"/>
      <w:lvlText w:val="%5."/>
      <w:lvlJc w:val="left"/>
      <w:pPr>
        <w:ind w:left="3966" w:hanging="360"/>
      </w:pPr>
    </w:lvl>
    <w:lvl w:ilvl="5" w:tplc="0421001B">
      <w:start w:val="1"/>
      <w:numFmt w:val="lowerRoman"/>
      <w:lvlText w:val="%6."/>
      <w:lvlJc w:val="right"/>
      <w:pPr>
        <w:ind w:left="4686" w:hanging="180"/>
      </w:pPr>
    </w:lvl>
    <w:lvl w:ilvl="6" w:tplc="0421000F">
      <w:start w:val="1"/>
      <w:numFmt w:val="decimal"/>
      <w:lvlText w:val="%7."/>
      <w:lvlJc w:val="left"/>
      <w:pPr>
        <w:ind w:left="5406" w:hanging="360"/>
      </w:pPr>
    </w:lvl>
    <w:lvl w:ilvl="7" w:tplc="04210019">
      <w:start w:val="1"/>
      <w:numFmt w:val="lowerLetter"/>
      <w:lvlText w:val="%8."/>
      <w:lvlJc w:val="left"/>
      <w:pPr>
        <w:ind w:left="6126" w:hanging="360"/>
      </w:pPr>
    </w:lvl>
    <w:lvl w:ilvl="8" w:tplc="0421001B">
      <w:start w:val="1"/>
      <w:numFmt w:val="lowerRoman"/>
      <w:lvlText w:val="%9."/>
      <w:lvlJc w:val="right"/>
      <w:pPr>
        <w:ind w:left="6846" w:hanging="180"/>
      </w:pPr>
    </w:lvl>
  </w:abstractNum>
  <w:abstractNum w:abstractNumId="5">
    <w:nsid w:val="290C7D53"/>
    <w:multiLevelType w:val="hybridMultilevel"/>
    <w:tmpl w:val="94667FD0"/>
    <w:lvl w:ilvl="0" w:tplc="8FD4659C">
      <w:start w:val="1"/>
      <w:numFmt w:val="lowerLetter"/>
      <w:lvlText w:val="(%1)"/>
      <w:lvlJc w:val="left"/>
      <w:pPr>
        <w:ind w:left="1086" w:hanging="360"/>
      </w:pPr>
    </w:lvl>
    <w:lvl w:ilvl="1" w:tplc="04210019">
      <w:start w:val="1"/>
      <w:numFmt w:val="lowerLetter"/>
      <w:lvlText w:val="%2."/>
      <w:lvlJc w:val="left"/>
      <w:pPr>
        <w:ind w:left="1806" w:hanging="360"/>
      </w:pPr>
    </w:lvl>
    <w:lvl w:ilvl="2" w:tplc="0421001B">
      <w:start w:val="1"/>
      <w:numFmt w:val="lowerRoman"/>
      <w:lvlText w:val="%3."/>
      <w:lvlJc w:val="right"/>
      <w:pPr>
        <w:ind w:left="2526" w:hanging="180"/>
      </w:pPr>
    </w:lvl>
    <w:lvl w:ilvl="3" w:tplc="0421000F">
      <w:start w:val="1"/>
      <w:numFmt w:val="decimal"/>
      <w:lvlText w:val="%4."/>
      <w:lvlJc w:val="left"/>
      <w:pPr>
        <w:ind w:left="3246" w:hanging="360"/>
      </w:pPr>
    </w:lvl>
    <w:lvl w:ilvl="4" w:tplc="04210019">
      <w:start w:val="1"/>
      <w:numFmt w:val="lowerLetter"/>
      <w:lvlText w:val="%5."/>
      <w:lvlJc w:val="left"/>
      <w:pPr>
        <w:ind w:left="3966" w:hanging="360"/>
      </w:pPr>
    </w:lvl>
    <w:lvl w:ilvl="5" w:tplc="0421001B">
      <w:start w:val="1"/>
      <w:numFmt w:val="lowerRoman"/>
      <w:lvlText w:val="%6."/>
      <w:lvlJc w:val="right"/>
      <w:pPr>
        <w:ind w:left="4686" w:hanging="180"/>
      </w:pPr>
    </w:lvl>
    <w:lvl w:ilvl="6" w:tplc="0421000F">
      <w:start w:val="1"/>
      <w:numFmt w:val="decimal"/>
      <w:lvlText w:val="%7."/>
      <w:lvlJc w:val="left"/>
      <w:pPr>
        <w:ind w:left="5406" w:hanging="360"/>
      </w:pPr>
    </w:lvl>
    <w:lvl w:ilvl="7" w:tplc="04210019">
      <w:start w:val="1"/>
      <w:numFmt w:val="lowerLetter"/>
      <w:lvlText w:val="%8."/>
      <w:lvlJc w:val="left"/>
      <w:pPr>
        <w:ind w:left="6126" w:hanging="360"/>
      </w:pPr>
    </w:lvl>
    <w:lvl w:ilvl="8" w:tplc="0421001B">
      <w:start w:val="1"/>
      <w:numFmt w:val="lowerRoman"/>
      <w:lvlText w:val="%9."/>
      <w:lvlJc w:val="right"/>
      <w:pPr>
        <w:ind w:left="6846" w:hanging="180"/>
      </w:pPr>
    </w:lvl>
  </w:abstractNum>
  <w:abstractNum w:abstractNumId="6">
    <w:nsid w:val="50D37CFB"/>
    <w:multiLevelType w:val="hybridMultilevel"/>
    <w:tmpl w:val="F170E72E"/>
    <w:lvl w:ilvl="0" w:tplc="C27A3E64">
      <w:start w:val="6"/>
      <w:numFmt w:val="lowerLetter"/>
      <w:lvlText w:val="(%1)"/>
      <w:lvlJc w:val="left"/>
      <w:pPr>
        <w:ind w:left="2520" w:hanging="360"/>
      </w:pPr>
      <w:rPr>
        <w:rFonts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7">
    <w:nsid w:val="52430C7A"/>
    <w:multiLevelType w:val="hybridMultilevel"/>
    <w:tmpl w:val="9D40261E"/>
    <w:lvl w:ilvl="0" w:tplc="858E20EE">
      <w:start w:val="1"/>
      <w:numFmt w:val="lowerLetter"/>
      <w:lvlText w:val="(%1)"/>
      <w:lvlJc w:val="left"/>
      <w:pPr>
        <w:ind w:left="2520" w:hanging="360"/>
      </w:pPr>
    </w:lvl>
    <w:lvl w:ilvl="1" w:tplc="04210019">
      <w:start w:val="1"/>
      <w:numFmt w:val="lowerLetter"/>
      <w:lvlText w:val="%2."/>
      <w:lvlJc w:val="left"/>
      <w:pPr>
        <w:ind w:left="3240" w:hanging="360"/>
      </w:pPr>
    </w:lvl>
    <w:lvl w:ilvl="2" w:tplc="0421001B">
      <w:start w:val="1"/>
      <w:numFmt w:val="lowerRoman"/>
      <w:lvlText w:val="%3."/>
      <w:lvlJc w:val="right"/>
      <w:pPr>
        <w:ind w:left="3960" w:hanging="180"/>
      </w:pPr>
    </w:lvl>
    <w:lvl w:ilvl="3" w:tplc="0421000F">
      <w:start w:val="1"/>
      <w:numFmt w:val="decimal"/>
      <w:lvlText w:val="%4."/>
      <w:lvlJc w:val="left"/>
      <w:pPr>
        <w:ind w:left="4680" w:hanging="360"/>
      </w:pPr>
    </w:lvl>
    <w:lvl w:ilvl="4" w:tplc="04210019">
      <w:start w:val="1"/>
      <w:numFmt w:val="lowerLetter"/>
      <w:lvlText w:val="%5."/>
      <w:lvlJc w:val="left"/>
      <w:pPr>
        <w:ind w:left="5400" w:hanging="360"/>
      </w:pPr>
    </w:lvl>
    <w:lvl w:ilvl="5" w:tplc="0421001B">
      <w:start w:val="1"/>
      <w:numFmt w:val="lowerRoman"/>
      <w:lvlText w:val="%6."/>
      <w:lvlJc w:val="right"/>
      <w:pPr>
        <w:ind w:left="6120" w:hanging="180"/>
      </w:pPr>
    </w:lvl>
    <w:lvl w:ilvl="6" w:tplc="0421000F">
      <w:start w:val="1"/>
      <w:numFmt w:val="decimal"/>
      <w:lvlText w:val="%7."/>
      <w:lvlJc w:val="left"/>
      <w:pPr>
        <w:ind w:left="6840" w:hanging="360"/>
      </w:pPr>
    </w:lvl>
    <w:lvl w:ilvl="7" w:tplc="04210019">
      <w:start w:val="1"/>
      <w:numFmt w:val="lowerLetter"/>
      <w:lvlText w:val="%8."/>
      <w:lvlJc w:val="left"/>
      <w:pPr>
        <w:ind w:left="7560" w:hanging="360"/>
      </w:pPr>
    </w:lvl>
    <w:lvl w:ilvl="8" w:tplc="0421001B">
      <w:start w:val="1"/>
      <w:numFmt w:val="lowerRoman"/>
      <w:lvlText w:val="%9."/>
      <w:lvlJc w:val="right"/>
      <w:pPr>
        <w:ind w:left="8280" w:hanging="180"/>
      </w:pPr>
    </w:lvl>
  </w:abstractNum>
  <w:abstractNum w:abstractNumId="8">
    <w:nsid w:val="5BC30516"/>
    <w:multiLevelType w:val="hybridMultilevel"/>
    <w:tmpl w:val="9190B874"/>
    <w:lvl w:ilvl="0" w:tplc="CE50827E">
      <w:start w:val="1"/>
      <w:numFmt w:val="lowerLetter"/>
      <w:lvlText w:val="(%1)"/>
      <w:lvlJc w:val="left"/>
      <w:pPr>
        <w:ind w:left="2520" w:hanging="360"/>
      </w:pPr>
    </w:lvl>
    <w:lvl w:ilvl="1" w:tplc="04210019">
      <w:start w:val="1"/>
      <w:numFmt w:val="lowerLetter"/>
      <w:lvlText w:val="%2."/>
      <w:lvlJc w:val="left"/>
      <w:pPr>
        <w:ind w:left="3240" w:hanging="360"/>
      </w:pPr>
    </w:lvl>
    <w:lvl w:ilvl="2" w:tplc="0421001B">
      <w:start w:val="1"/>
      <w:numFmt w:val="lowerRoman"/>
      <w:lvlText w:val="%3."/>
      <w:lvlJc w:val="right"/>
      <w:pPr>
        <w:ind w:left="3960" w:hanging="180"/>
      </w:pPr>
    </w:lvl>
    <w:lvl w:ilvl="3" w:tplc="0421000F">
      <w:start w:val="1"/>
      <w:numFmt w:val="decimal"/>
      <w:lvlText w:val="%4."/>
      <w:lvlJc w:val="left"/>
      <w:pPr>
        <w:ind w:left="4680" w:hanging="360"/>
      </w:pPr>
    </w:lvl>
    <w:lvl w:ilvl="4" w:tplc="04210019">
      <w:start w:val="1"/>
      <w:numFmt w:val="lowerLetter"/>
      <w:lvlText w:val="%5."/>
      <w:lvlJc w:val="left"/>
      <w:pPr>
        <w:ind w:left="5400" w:hanging="360"/>
      </w:pPr>
    </w:lvl>
    <w:lvl w:ilvl="5" w:tplc="0421001B">
      <w:start w:val="1"/>
      <w:numFmt w:val="lowerRoman"/>
      <w:lvlText w:val="%6."/>
      <w:lvlJc w:val="right"/>
      <w:pPr>
        <w:ind w:left="6120" w:hanging="180"/>
      </w:pPr>
    </w:lvl>
    <w:lvl w:ilvl="6" w:tplc="0421000F">
      <w:start w:val="1"/>
      <w:numFmt w:val="decimal"/>
      <w:lvlText w:val="%7."/>
      <w:lvlJc w:val="left"/>
      <w:pPr>
        <w:ind w:left="6840" w:hanging="360"/>
      </w:pPr>
    </w:lvl>
    <w:lvl w:ilvl="7" w:tplc="04210019">
      <w:start w:val="1"/>
      <w:numFmt w:val="lowerLetter"/>
      <w:lvlText w:val="%8."/>
      <w:lvlJc w:val="left"/>
      <w:pPr>
        <w:ind w:left="7560" w:hanging="360"/>
      </w:pPr>
    </w:lvl>
    <w:lvl w:ilvl="8" w:tplc="0421001B">
      <w:start w:val="1"/>
      <w:numFmt w:val="lowerRoman"/>
      <w:lvlText w:val="%9."/>
      <w:lvlJc w:val="right"/>
      <w:pPr>
        <w:ind w:left="8280" w:hanging="180"/>
      </w:pPr>
    </w:lvl>
  </w:abstractNum>
  <w:abstractNum w:abstractNumId="9">
    <w:nsid w:val="65006FE8"/>
    <w:multiLevelType w:val="hybridMultilevel"/>
    <w:tmpl w:val="5748C446"/>
    <w:lvl w:ilvl="0" w:tplc="C82CC8DC">
      <w:start w:val="1"/>
      <w:numFmt w:val="lowerLetter"/>
      <w:lvlText w:val="(%1)"/>
      <w:lvlJc w:val="left"/>
      <w:pPr>
        <w:ind w:left="2520" w:hanging="360"/>
      </w:pPr>
      <w:rPr>
        <w:rFonts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10">
    <w:nsid w:val="67E915F9"/>
    <w:multiLevelType w:val="hybridMultilevel"/>
    <w:tmpl w:val="A45A8C7C"/>
    <w:lvl w:ilvl="0" w:tplc="04210011">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1">
    <w:nsid w:val="72E20F79"/>
    <w:multiLevelType w:val="hybridMultilevel"/>
    <w:tmpl w:val="829C41AE"/>
    <w:lvl w:ilvl="0" w:tplc="494C5CDA">
      <w:start w:val="1"/>
      <w:numFmt w:val="lowerLetter"/>
      <w:lvlText w:val="(%1)"/>
      <w:lvlJc w:val="left"/>
      <w:pPr>
        <w:ind w:left="1800" w:hanging="360"/>
      </w:pPr>
    </w:lvl>
    <w:lvl w:ilvl="1" w:tplc="04210019">
      <w:start w:val="1"/>
      <w:numFmt w:val="lowerLetter"/>
      <w:lvlText w:val="%2."/>
      <w:lvlJc w:val="left"/>
      <w:pPr>
        <w:ind w:left="2520" w:hanging="360"/>
      </w:pPr>
    </w:lvl>
    <w:lvl w:ilvl="2" w:tplc="0421001B">
      <w:start w:val="1"/>
      <w:numFmt w:val="lowerRoman"/>
      <w:lvlText w:val="%3."/>
      <w:lvlJc w:val="right"/>
      <w:pPr>
        <w:ind w:left="3240" w:hanging="180"/>
      </w:pPr>
    </w:lvl>
    <w:lvl w:ilvl="3" w:tplc="0421000F">
      <w:start w:val="1"/>
      <w:numFmt w:val="decimal"/>
      <w:lvlText w:val="%4."/>
      <w:lvlJc w:val="left"/>
      <w:pPr>
        <w:ind w:left="3960" w:hanging="360"/>
      </w:pPr>
    </w:lvl>
    <w:lvl w:ilvl="4" w:tplc="04210019">
      <w:start w:val="1"/>
      <w:numFmt w:val="lowerLetter"/>
      <w:lvlText w:val="%5."/>
      <w:lvlJc w:val="left"/>
      <w:pPr>
        <w:ind w:left="4680" w:hanging="360"/>
      </w:pPr>
    </w:lvl>
    <w:lvl w:ilvl="5" w:tplc="0421001B">
      <w:start w:val="1"/>
      <w:numFmt w:val="lowerRoman"/>
      <w:lvlText w:val="%6."/>
      <w:lvlJc w:val="right"/>
      <w:pPr>
        <w:ind w:left="5400" w:hanging="180"/>
      </w:pPr>
    </w:lvl>
    <w:lvl w:ilvl="6" w:tplc="0421000F">
      <w:start w:val="1"/>
      <w:numFmt w:val="decimal"/>
      <w:lvlText w:val="%7."/>
      <w:lvlJc w:val="left"/>
      <w:pPr>
        <w:ind w:left="6120" w:hanging="360"/>
      </w:pPr>
    </w:lvl>
    <w:lvl w:ilvl="7" w:tplc="04210019">
      <w:start w:val="1"/>
      <w:numFmt w:val="lowerLetter"/>
      <w:lvlText w:val="%8."/>
      <w:lvlJc w:val="left"/>
      <w:pPr>
        <w:ind w:left="6840" w:hanging="360"/>
      </w:pPr>
    </w:lvl>
    <w:lvl w:ilvl="8" w:tplc="0421001B">
      <w:start w:val="1"/>
      <w:numFmt w:val="lowerRoman"/>
      <w:lvlText w:val="%9."/>
      <w:lvlJc w:val="right"/>
      <w:pPr>
        <w:ind w:left="756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C9"/>
    <w:rsid w:val="000153D3"/>
    <w:rsid w:val="000171F4"/>
    <w:rsid w:val="0035115B"/>
    <w:rsid w:val="00410B1C"/>
    <w:rsid w:val="004D056E"/>
    <w:rsid w:val="004E5C1C"/>
    <w:rsid w:val="00560DC7"/>
    <w:rsid w:val="00673933"/>
    <w:rsid w:val="00692366"/>
    <w:rsid w:val="006C67B4"/>
    <w:rsid w:val="006D7900"/>
    <w:rsid w:val="006F3DDB"/>
    <w:rsid w:val="0076710A"/>
    <w:rsid w:val="007F388C"/>
    <w:rsid w:val="008A0AA0"/>
    <w:rsid w:val="0096013F"/>
    <w:rsid w:val="009D611F"/>
    <w:rsid w:val="00AA3761"/>
    <w:rsid w:val="00C121C9"/>
    <w:rsid w:val="00C56FFD"/>
    <w:rsid w:val="00CC55F0"/>
    <w:rsid w:val="00D1074D"/>
    <w:rsid w:val="00D127A1"/>
    <w:rsid w:val="00DB525D"/>
    <w:rsid w:val="00E3201F"/>
    <w:rsid w:val="00F8467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8CE46A-A5A4-4E65-B4E5-BBF94FCF7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C9"/>
    <w:pPr>
      <w:spacing w:after="0" w:line="240" w:lineRule="auto"/>
    </w:pPr>
    <w:rPr>
      <w:rFonts w:eastAsia="Times New Roman"/>
      <w:szCs w:val="20"/>
      <w:lang w:val="en-US"/>
    </w:rPr>
  </w:style>
  <w:style w:type="paragraph" w:styleId="Heading1">
    <w:name w:val="heading 1"/>
    <w:basedOn w:val="Normal"/>
    <w:next w:val="Paragraph"/>
    <w:link w:val="Heading1Char"/>
    <w:qFormat/>
    <w:rsid w:val="00C121C9"/>
    <w:pPr>
      <w:keepNext/>
      <w:spacing w:before="240" w:after="240"/>
      <w:jc w:val="center"/>
      <w:outlineLvl w:val="0"/>
    </w:pPr>
    <w:rPr>
      <w:b/>
      <w:caps/>
    </w:rPr>
  </w:style>
  <w:style w:type="paragraph" w:styleId="Heading2">
    <w:name w:val="heading 2"/>
    <w:basedOn w:val="Normal"/>
    <w:next w:val="Paragraph"/>
    <w:link w:val="Heading2Char"/>
    <w:semiHidden/>
    <w:unhideWhenUsed/>
    <w:qFormat/>
    <w:rsid w:val="00C121C9"/>
    <w:pPr>
      <w:keepNext/>
      <w:spacing w:before="240" w:after="240"/>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21C9"/>
    <w:rPr>
      <w:rFonts w:eastAsia="Times New Roman"/>
      <w:b/>
      <w:caps/>
      <w:szCs w:val="20"/>
      <w:lang w:val="en-US"/>
    </w:rPr>
  </w:style>
  <w:style w:type="character" w:customStyle="1" w:styleId="Heading2Char">
    <w:name w:val="Heading 2 Char"/>
    <w:basedOn w:val="DefaultParagraphFont"/>
    <w:link w:val="Heading2"/>
    <w:semiHidden/>
    <w:rsid w:val="00C121C9"/>
    <w:rPr>
      <w:rFonts w:eastAsia="Times New Roman"/>
      <w:b/>
      <w:szCs w:val="20"/>
      <w:lang w:val="en-US"/>
    </w:rPr>
  </w:style>
  <w:style w:type="character" w:styleId="Hyperlink">
    <w:name w:val="Hyperlink"/>
    <w:semiHidden/>
    <w:unhideWhenUsed/>
    <w:rsid w:val="00C121C9"/>
    <w:rPr>
      <w:color w:val="0000FF"/>
      <w:u w:val="single"/>
    </w:rPr>
  </w:style>
  <w:style w:type="paragraph" w:customStyle="1" w:styleId="Paragraph">
    <w:name w:val="Paragraph"/>
    <w:basedOn w:val="Normal"/>
    <w:rsid w:val="00C121C9"/>
    <w:pPr>
      <w:ind w:firstLine="284"/>
      <w:jc w:val="both"/>
    </w:pPr>
    <w:rPr>
      <w:sz w:val="20"/>
    </w:rPr>
  </w:style>
  <w:style w:type="paragraph" w:styleId="ListParagraph">
    <w:name w:val="List Paragraph"/>
    <w:basedOn w:val="Normal"/>
    <w:uiPriority w:val="34"/>
    <w:qFormat/>
    <w:rsid w:val="00C121C9"/>
    <w:pPr>
      <w:spacing w:after="160" w:line="256" w:lineRule="auto"/>
      <w:ind w:left="720"/>
      <w:contextualSpacing/>
    </w:pPr>
    <w:rPr>
      <w:rFonts w:eastAsiaTheme="minorHAnsi"/>
      <w:szCs w:val="22"/>
      <w:lang w:val="id-ID"/>
    </w:rPr>
  </w:style>
  <w:style w:type="paragraph" w:customStyle="1" w:styleId="PaperTitle">
    <w:name w:val="Paper Title"/>
    <w:basedOn w:val="Normal"/>
    <w:next w:val="Normal"/>
    <w:rsid w:val="00C121C9"/>
    <w:pPr>
      <w:spacing w:before="1200"/>
      <w:jc w:val="center"/>
    </w:pPr>
    <w:rPr>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110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www.bps.go.id/linkTabelStatis/view/id/950" TargetMode="Externa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chart" Target="charts/chart6.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image" Target="media/image2.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SHOFI\KULIAH\SEMINAR\Analisis%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KULIAH%20SEM%201-5\KULIAH_SEM_5\SEMINAR\DATA\Panjang%20Tanama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KULIAH%20SEM%201-5\KULIAH_SEM_5\SEMINAR\DATA\DATA%20TANAH%20LENGKAP.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SHOFI\KULIAH\SEMINAR\Analisis%20Dat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SHOFI\KULIAH\SEMINAR\Analisis%20Dat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KULIAH%20SEM%201-5\KULIAH_SEM_5\SEMINAR\DATA\Jumlah%20anakan.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KULIAH%20SEM%201-5\KULIAH_SEM_5\SEMINAR\DATA\data%20klorofil%20.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SHOFI\KULIAH\SEMINAR\data%20klorofil%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dLbl>
              <c:idx val="0"/>
              <c:layout>
                <c:manualLayout>
                  <c:x val="0"/>
                  <c:y val="-7.1684587813620138E-2"/>
                </c:manualLayout>
              </c:layout>
              <c:tx>
                <c:rich>
                  <a:bodyPr/>
                  <a:lstStyle/>
                  <a:p>
                    <a:r>
                      <a:rPr lang="en-US"/>
                      <a:t>a, b</a:t>
                    </a:r>
                  </a:p>
                </c:rich>
              </c:tx>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0"/>
                  <c:y val="-4.3010752688172046E-2"/>
                </c:manualLayout>
              </c:layout>
              <c:tx>
                <c:rich>
                  <a:bodyPr/>
                  <a:lstStyle/>
                  <a:p>
                    <a:r>
                      <a:rPr lang="en-US"/>
                      <a:t>b</a:t>
                    </a:r>
                  </a:p>
                </c:rich>
              </c:tx>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
                  <c:y val="-5.7347670250896127E-2"/>
                </c:manualLayout>
              </c:layout>
              <c:tx>
                <c:rich>
                  <a:bodyPr/>
                  <a:lstStyle/>
                  <a:p>
                    <a:r>
                      <a:rPr lang="en-US"/>
                      <a:t>a,</a:t>
                    </a:r>
                    <a:r>
                      <a:rPr lang="en-US" baseline="0"/>
                      <a:t> b</a:t>
                    </a:r>
                    <a:endParaRPr lang="en-US"/>
                  </a:p>
                </c:rich>
              </c:tx>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1.547751924655874E-16"/>
                  <c:y val="-5.7347670250896099E-2"/>
                </c:manualLayout>
              </c:layout>
              <c:tx>
                <c:rich>
                  <a:bodyPr/>
                  <a:lstStyle/>
                  <a:p>
                    <a:r>
                      <a:rPr lang="en-US"/>
                      <a:t>b</a:t>
                    </a:r>
                  </a:p>
                </c:rich>
              </c:tx>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
                  <c:y val="-5.7347670250896141E-2"/>
                </c:manualLayout>
              </c:layout>
              <c:tx>
                <c:rich>
                  <a:bodyPr/>
                  <a:lstStyle/>
                  <a:p>
                    <a:r>
                      <a:rPr lang="en-US"/>
                      <a:t>a,</a:t>
                    </a:r>
                    <a:r>
                      <a:rPr lang="en-US" baseline="0"/>
                      <a:t> b</a:t>
                    </a:r>
                    <a:endParaRPr lang="en-US"/>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id-ID"/>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cat>
            <c:strRef>
              <c:f>(Bismillah!$B$4,Bismillah!$C$4,Bismillah!$D$4,Bismillah!$E$4,Bismillah!$F$4)</c:f>
              <c:strCache>
                <c:ptCount val="5"/>
                <c:pt idx="0">
                  <c:v>kontrol</c:v>
                </c:pt>
                <c:pt idx="1">
                  <c:v>4 ml/5kg</c:v>
                </c:pt>
                <c:pt idx="2">
                  <c:v>8ml/5kg</c:v>
                </c:pt>
                <c:pt idx="3">
                  <c:v>12ml/5kg</c:v>
                </c:pt>
                <c:pt idx="4">
                  <c:v>24ml/5kg</c:v>
                </c:pt>
              </c:strCache>
            </c:strRef>
          </c:cat>
          <c:val>
            <c:numRef>
              <c:f>Bismillah!$B$13:$F$13</c:f>
              <c:numCache>
                <c:formatCode>General</c:formatCode>
                <c:ptCount val="5"/>
                <c:pt idx="0">
                  <c:v>58.7</c:v>
                </c:pt>
                <c:pt idx="1">
                  <c:v>63.5</c:v>
                </c:pt>
                <c:pt idx="2">
                  <c:v>60.620000000000012</c:v>
                </c:pt>
                <c:pt idx="3">
                  <c:v>58.5</c:v>
                </c:pt>
                <c:pt idx="4">
                  <c:v>57.92</c:v>
                </c:pt>
              </c:numCache>
            </c:numRef>
          </c:val>
        </c:ser>
        <c:dLbls>
          <c:showLegendKey val="0"/>
          <c:showVal val="1"/>
          <c:showCatName val="0"/>
          <c:showSerName val="0"/>
          <c:showPercent val="0"/>
          <c:showBubbleSize val="0"/>
        </c:dLbls>
        <c:gapWidth val="219"/>
        <c:overlap val="-27"/>
        <c:axId val="-1147574576"/>
        <c:axId val="-1147570768"/>
      </c:barChart>
      <c:catAx>
        <c:axId val="-1147574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7570768"/>
        <c:crosses val="autoZero"/>
        <c:auto val="0"/>
        <c:lblAlgn val="ctr"/>
        <c:lblOffset val="100"/>
        <c:noMultiLvlLbl val="0"/>
      </c:catAx>
      <c:valAx>
        <c:axId val="-1147570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Plant Height (cm)</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7574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dLbls>
            <c:dLbl>
              <c:idx val="0"/>
              <c:tx>
                <c:rich>
                  <a:bodyPr/>
                  <a:lstStyle/>
                  <a:p>
                    <a:r>
                      <a:rPr lang="en-US" sz="1100"/>
                      <a:t>a, b</a:t>
                    </a:r>
                  </a:p>
                </c:rich>
              </c:tx>
              <c:dLblPos val="outEnd"/>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sz="1100"/>
                      <a:t>b</a:t>
                    </a:r>
                  </a:p>
                </c:rich>
              </c:tx>
              <c:dLblPos val="outEnd"/>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sz="1050"/>
                      <a:t>a, b</a:t>
                    </a:r>
                  </a:p>
                </c:rich>
              </c:tx>
              <c:dLblPos val="outEnd"/>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sz="1100"/>
                      <a:t>a, b</a:t>
                    </a:r>
                  </a:p>
                </c:rich>
              </c:tx>
              <c:dLblPos val="outEnd"/>
              <c:showLegendKey val="0"/>
              <c:showVal val="1"/>
              <c:showCatName val="0"/>
              <c:showSerName val="0"/>
              <c:showPercent val="0"/>
              <c:showBubbleSize val="0"/>
              <c:extLst>
                <c:ext xmlns:c15="http://schemas.microsoft.com/office/drawing/2012/chart" uri="{CE6537A1-D6FC-4f65-9D91-7224C49458BB}"/>
              </c:extLst>
            </c:dLbl>
            <c:dLbl>
              <c:idx val="4"/>
              <c:tx>
                <c:rich>
                  <a:bodyPr/>
                  <a:lstStyle/>
                  <a:p>
                    <a:r>
                      <a:rPr lang="en-US" sz="1100"/>
                      <a:t>a</a:t>
                    </a:r>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id-ID"/>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val>
            <c:numRef>
              <c:f>'Rata2 keseluruhan'!$J$3:$J$7</c:f>
              <c:numCache>
                <c:formatCode>General</c:formatCode>
                <c:ptCount val="5"/>
                <c:pt idx="0">
                  <c:v>85.3</c:v>
                </c:pt>
                <c:pt idx="1">
                  <c:v>89.54</c:v>
                </c:pt>
                <c:pt idx="2">
                  <c:v>82.75</c:v>
                </c:pt>
                <c:pt idx="3">
                  <c:v>83.66</c:v>
                </c:pt>
                <c:pt idx="4">
                  <c:v>78.410000000000025</c:v>
                </c:pt>
              </c:numCache>
            </c:numRef>
          </c:val>
        </c:ser>
        <c:dLbls>
          <c:showLegendKey val="0"/>
          <c:showVal val="1"/>
          <c:showCatName val="0"/>
          <c:showSerName val="0"/>
          <c:showPercent val="0"/>
          <c:showBubbleSize val="0"/>
        </c:dLbls>
        <c:gapWidth val="219"/>
        <c:overlap val="-27"/>
        <c:axId val="-1147584912"/>
        <c:axId val="-1147584368"/>
      </c:barChart>
      <c:catAx>
        <c:axId val="-1147584912"/>
        <c:scaling>
          <c:orientation val="minMax"/>
        </c:scaling>
        <c:delete val="0"/>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Treatments</a:t>
                </a:r>
              </a:p>
            </c:rich>
          </c:tx>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7584368"/>
        <c:crosses val="autoZero"/>
        <c:auto val="1"/>
        <c:lblAlgn val="ctr"/>
        <c:lblOffset val="100"/>
        <c:noMultiLvlLbl val="0"/>
      </c:catAx>
      <c:valAx>
        <c:axId val="-1147584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Plant Height (cm)</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7584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dLbl>
              <c:idx val="0"/>
              <c:tx>
                <c:rich>
                  <a:bodyPr/>
                  <a:lstStyle/>
                  <a:p>
                    <a:r>
                      <a:rPr lang="en-US" sz="1000" smtClean="0"/>
                      <a:t>a, b</a:t>
                    </a:r>
                    <a:endParaRPr lang="en-US" sz="1000"/>
                  </a:p>
                </c:rich>
              </c:tx>
              <c:showLegendKey val="0"/>
              <c:showVal val="1"/>
              <c:showCatName val="0"/>
              <c:showSerName val="0"/>
              <c:showPercent val="0"/>
              <c:showBubbleSize val="0"/>
              <c:extLst>
                <c:ext xmlns:c15="http://schemas.microsoft.com/office/drawing/2012/chart" uri="{CE6537A1-D6FC-4f65-9D91-7224C49458BB}"/>
              </c:extLst>
            </c:dLbl>
            <c:dLbl>
              <c:idx val="1"/>
              <c:layout>
                <c:manualLayout>
                  <c:x val="-4.792972953607536E-17"/>
                  <c:y val="-1.3029315960912058E-2"/>
                </c:manualLayout>
              </c:layout>
              <c:tx>
                <c:rich>
                  <a:bodyPr/>
                  <a:lstStyle/>
                  <a:p>
                    <a:r>
                      <a:rPr lang="en-US" sz="1100" smtClean="0"/>
                      <a:t>b</a:t>
                    </a:r>
                    <a:endParaRPr lang="en-US" sz="1100" dirty="0"/>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sz="1200" smtClean="0"/>
                      <a:t>a, b</a:t>
                    </a:r>
                    <a:endParaRPr lang="en-US" sz="1200" dirty="0"/>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sz="1200" dirty="0" smtClean="0"/>
                      <a:t>a, b</a:t>
                    </a:r>
                    <a:endParaRPr lang="en-US" sz="1200" dirty="0"/>
                  </a:p>
                </c:rich>
              </c:tx>
              <c:showLegendKey val="0"/>
              <c:showVal val="1"/>
              <c:showCatName val="0"/>
              <c:showSerName val="0"/>
              <c:showPercent val="0"/>
              <c:showBubbleSize val="0"/>
              <c:extLst>
                <c:ext xmlns:c15="http://schemas.microsoft.com/office/drawing/2012/chart" uri="{CE6537A1-D6FC-4f65-9D91-7224C49458BB}"/>
              </c:extLst>
            </c:dLbl>
            <c:dLbl>
              <c:idx val="4"/>
              <c:tx>
                <c:rich>
                  <a:bodyPr/>
                  <a:lstStyle/>
                  <a:p>
                    <a:r>
                      <a:rPr lang="en-US" sz="1600" smtClean="0"/>
                      <a:t>a</a:t>
                    </a:r>
                    <a:endParaRPr lang="en-US" sz="1600" dirty="0"/>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en-US"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stdErr"/>
            <c:noEndCap val="0"/>
            <c:spPr>
              <a:noFill/>
              <a:ln w="9525" cap="flat" cmpd="sng" algn="ctr">
                <a:solidFill>
                  <a:schemeClr val="tx1">
                    <a:lumMod val="65000"/>
                    <a:lumOff val="35000"/>
                  </a:schemeClr>
                </a:solidFill>
                <a:round/>
              </a:ln>
              <a:effectLst/>
            </c:spPr>
          </c:errBars>
          <c:val>
            <c:numRef>
              <c:f>'1 Tanah'!$AU$17:$AU$21</c:f>
              <c:numCache>
                <c:formatCode>General</c:formatCode>
                <c:ptCount val="5"/>
                <c:pt idx="0">
                  <c:v>5</c:v>
                </c:pt>
                <c:pt idx="1">
                  <c:v>5.4</c:v>
                </c:pt>
                <c:pt idx="2">
                  <c:v>4.5999999999999996</c:v>
                </c:pt>
                <c:pt idx="3">
                  <c:v>4.2</c:v>
                </c:pt>
                <c:pt idx="4">
                  <c:v>3.9</c:v>
                </c:pt>
              </c:numCache>
            </c:numRef>
          </c:val>
        </c:ser>
        <c:dLbls>
          <c:showLegendKey val="0"/>
          <c:showVal val="0"/>
          <c:showCatName val="0"/>
          <c:showSerName val="0"/>
          <c:showPercent val="0"/>
          <c:showBubbleSize val="0"/>
        </c:dLbls>
        <c:gapWidth val="219"/>
        <c:overlap val="-27"/>
        <c:axId val="-1147581648"/>
        <c:axId val="-1147580560"/>
      </c:barChart>
      <c:catAx>
        <c:axId val="-1147581648"/>
        <c:scaling>
          <c:orientation val="minMax"/>
        </c:scaling>
        <c:delete val="0"/>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Perlakuan</a:t>
                </a:r>
              </a:p>
            </c:rich>
          </c:tx>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7580560"/>
        <c:crosses val="autoZero"/>
        <c:auto val="1"/>
        <c:lblAlgn val="ctr"/>
        <c:lblOffset val="100"/>
        <c:noMultiLvlLbl val="0"/>
      </c:catAx>
      <c:valAx>
        <c:axId val="-1147580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Jumlah Daun Akhir</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7581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dLbl>
              <c:idx val="0"/>
              <c:layout>
                <c:manualLayout>
                  <c:x val="0"/>
                  <c:y val="-3.1446540880503165E-2"/>
                </c:manualLayout>
              </c:layout>
              <c:tx>
                <c:rich>
                  <a:bodyPr/>
                  <a:lstStyle/>
                  <a:p>
                    <a:r>
                      <a:rPr lang="en-US"/>
                      <a:t>b</a:t>
                    </a:r>
                  </a:p>
                </c:rich>
              </c:tx>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0"/>
                  <c:y val="-3.7735849056603848E-2"/>
                </c:manualLayout>
              </c:layout>
              <c:tx>
                <c:rich>
                  <a:bodyPr/>
                  <a:lstStyle/>
                  <a:p>
                    <a:r>
                      <a:rPr lang="en-US"/>
                      <a:t>a</a:t>
                    </a:r>
                  </a:p>
                </c:rich>
              </c:tx>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7.8380169078874815E-17"/>
                  <c:y val="-4.4025157232704372E-2"/>
                </c:manualLayout>
              </c:layout>
              <c:tx>
                <c:rich>
                  <a:bodyPr/>
                  <a:lstStyle/>
                  <a:p>
                    <a:r>
                      <a:rPr lang="en-US"/>
                      <a:t>a,</a:t>
                    </a:r>
                    <a:r>
                      <a:rPr lang="en-US" baseline="0"/>
                      <a:t> b</a:t>
                    </a:r>
                    <a:endParaRPr lang="en-US"/>
                  </a:p>
                </c:rich>
              </c:tx>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7.8380169078874815E-17"/>
                  <c:y val="-3.7735849056603793E-2"/>
                </c:manualLayout>
              </c:layout>
              <c:tx>
                <c:rich>
                  <a:bodyPr/>
                  <a:lstStyle/>
                  <a:p>
                    <a:r>
                      <a:rPr lang="en-US"/>
                      <a:t>a,</a:t>
                    </a:r>
                    <a:r>
                      <a:rPr lang="en-US" baseline="0"/>
                      <a:t> b</a:t>
                    </a:r>
                    <a:endParaRPr lang="en-US"/>
                  </a:p>
                </c:rich>
              </c:tx>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
                  <c:y val="-5.6603773584905662E-2"/>
                </c:manualLayout>
              </c:layout>
              <c:tx>
                <c:rich>
                  <a:bodyPr/>
                  <a:lstStyle/>
                  <a:p>
                    <a:r>
                      <a:rPr lang="en-US"/>
                      <a:t>a, b</a:t>
                    </a:r>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id-ID"/>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cat>
            <c:strRef>
              <c:f>Bismillah!$R$4:$V$4</c:f>
              <c:strCache>
                <c:ptCount val="5"/>
                <c:pt idx="0">
                  <c:v>kontrol</c:v>
                </c:pt>
                <c:pt idx="1">
                  <c:v>4 ml/5kg</c:v>
                </c:pt>
                <c:pt idx="2">
                  <c:v>8ml/5kg</c:v>
                </c:pt>
                <c:pt idx="3">
                  <c:v>12ml/5kg</c:v>
                </c:pt>
                <c:pt idx="4">
                  <c:v>24ml/5kg</c:v>
                </c:pt>
              </c:strCache>
            </c:strRef>
          </c:cat>
          <c:val>
            <c:numRef>
              <c:f>Bismillah!$R$13:$V$13</c:f>
              <c:numCache>
                <c:formatCode>General</c:formatCode>
                <c:ptCount val="5"/>
                <c:pt idx="0">
                  <c:v>5.4</c:v>
                </c:pt>
                <c:pt idx="1">
                  <c:v>4.75</c:v>
                </c:pt>
                <c:pt idx="2">
                  <c:v>5.08</c:v>
                </c:pt>
                <c:pt idx="3">
                  <c:v>5.33</c:v>
                </c:pt>
                <c:pt idx="4">
                  <c:v>5.25</c:v>
                </c:pt>
              </c:numCache>
            </c:numRef>
          </c:val>
        </c:ser>
        <c:dLbls>
          <c:showLegendKey val="0"/>
          <c:showVal val="1"/>
          <c:showCatName val="0"/>
          <c:showSerName val="0"/>
          <c:showPercent val="0"/>
          <c:showBubbleSize val="0"/>
        </c:dLbls>
        <c:gapWidth val="219"/>
        <c:overlap val="-27"/>
        <c:axId val="-1140800848"/>
        <c:axId val="-1140811184"/>
      </c:barChart>
      <c:catAx>
        <c:axId val="-1140800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0811184"/>
        <c:crosses val="autoZero"/>
        <c:auto val="1"/>
        <c:lblAlgn val="ctr"/>
        <c:lblOffset val="100"/>
        <c:noMultiLvlLbl val="0"/>
      </c:catAx>
      <c:valAx>
        <c:axId val="-1140811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Jumlah Daun</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0800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dLbl>
              <c:idx val="0"/>
              <c:layout>
                <c:manualLayout>
                  <c:x val="0"/>
                  <c:y val="-4.0792540792540806E-2"/>
                </c:manualLayout>
              </c:layout>
              <c:tx>
                <c:rich>
                  <a:bodyPr/>
                  <a:lstStyle/>
                  <a:p>
                    <a:r>
                      <a:rPr lang="en-US"/>
                      <a:t>a</a:t>
                    </a:r>
                  </a:p>
                </c:rich>
              </c:tx>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6.9973746364690142E-17"/>
                  <c:y val="-1.7482517482517491E-2"/>
                </c:manualLayout>
              </c:layout>
              <c:tx>
                <c:rich>
                  <a:bodyPr/>
                  <a:lstStyle/>
                  <a:p>
                    <a:r>
                      <a:rPr lang="en-US"/>
                      <a:t>b</a:t>
                    </a:r>
                  </a:p>
                </c:rich>
              </c:tx>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6.9973746364690142E-17"/>
                  <c:y val="-3.4965034965034968E-2"/>
                </c:manualLayout>
              </c:layout>
              <c:tx>
                <c:rich>
                  <a:bodyPr/>
                  <a:lstStyle/>
                  <a:p>
                    <a:r>
                      <a:rPr lang="en-US"/>
                      <a:t>a, b</a:t>
                    </a:r>
                  </a:p>
                </c:rich>
              </c:tx>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0"/>
                  <c:y val="-2.3310023310023308E-2"/>
                </c:manualLayout>
              </c:layout>
              <c:tx>
                <c:rich>
                  <a:bodyPr/>
                  <a:lstStyle/>
                  <a:p>
                    <a:r>
                      <a:rPr lang="en-US"/>
                      <a:t>a,</a:t>
                    </a:r>
                    <a:r>
                      <a:rPr lang="en-US" baseline="0"/>
                      <a:t> b</a:t>
                    </a:r>
                    <a:endParaRPr lang="en-US"/>
                  </a:p>
                </c:rich>
              </c:tx>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
                  <c:y val="-3.4965034965034968E-2"/>
                </c:manualLayout>
              </c:layout>
              <c:tx>
                <c:rich>
                  <a:bodyPr/>
                  <a:lstStyle/>
                  <a:p>
                    <a:r>
                      <a:rPr lang="en-US"/>
                      <a:t>a, b</a:t>
                    </a:r>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id-ID"/>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cat>
            <c:strRef>
              <c:f>Bismillah!$J$4:$N$4</c:f>
              <c:strCache>
                <c:ptCount val="5"/>
                <c:pt idx="0">
                  <c:v>kontrol</c:v>
                </c:pt>
                <c:pt idx="1">
                  <c:v>4 ml/5kg</c:v>
                </c:pt>
                <c:pt idx="2">
                  <c:v>8ml/5kg</c:v>
                </c:pt>
                <c:pt idx="3">
                  <c:v>12ml/5kg</c:v>
                </c:pt>
                <c:pt idx="4">
                  <c:v>24ml/5kg</c:v>
                </c:pt>
              </c:strCache>
            </c:strRef>
          </c:cat>
          <c:val>
            <c:numRef>
              <c:f>Bismillah!$J$13:$N$13</c:f>
              <c:numCache>
                <c:formatCode>General</c:formatCode>
                <c:ptCount val="5"/>
                <c:pt idx="0">
                  <c:v>1.3</c:v>
                </c:pt>
                <c:pt idx="1">
                  <c:v>2.08</c:v>
                </c:pt>
                <c:pt idx="2">
                  <c:v>1.83</c:v>
                </c:pt>
                <c:pt idx="3">
                  <c:v>2</c:v>
                </c:pt>
                <c:pt idx="4">
                  <c:v>1.75</c:v>
                </c:pt>
              </c:numCache>
            </c:numRef>
          </c:val>
        </c:ser>
        <c:dLbls>
          <c:showLegendKey val="0"/>
          <c:showVal val="1"/>
          <c:showCatName val="0"/>
          <c:showSerName val="0"/>
          <c:showPercent val="0"/>
          <c:showBubbleSize val="0"/>
        </c:dLbls>
        <c:gapWidth val="219"/>
        <c:overlap val="-27"/>
        <c:axId val="-1140810640"/>
        <c:axId val="-1140801936"/>
      </c:barChart>
      <c:catAx>
        <c:axId val="-1140810640"/>
        <c:scaling>
          <c:orientation val="minMax"/>
        </c:scaling>
        <c:delete val="0"/>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Treatments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0801936"/>
        <c:crosses val="autoZero"/>
        <c:auto val="1"/>
        <c:lblAlgn val="ctr"/>
        <c:lblOffset val="100"/>
        <c:noMultiLvlLbl val="0"/>
      </c:catAx>
      <c:valAx>
        <c:axId val="-1140801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The number of seedlings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08106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dLbl>
              <c:idx val="0"/>
              <c:layout>
                <c:manualLayout>
                  <c:x val="-2.3098301055246084E-17"/>
                  <c:y val="-3.3751205400192955E-2"/>
                </c:manualLayout>
              </c:layout>
              <c:tx>
                <c:rich>
                  <a:bodyPr/>
                  <a:lstStyle/>
                  <a:p>
                    <a:r>
                      <a:rPr lang="en-US" sz="1200"/>
                      <a:t>a</a:t>
                    </a:r>
                  </a:p>
                </c:rich>
              </c:tx>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4.6196602110492187E-17"/>
                  <c:y val="-3.8572806171648988E-2"/>
                </c:manualLayout>
              </c:layout>
              <c:tx>
                <c:rich>
                  <a:bodyPr/>
                  <a:lstStyle/>
                  <a:p>
                    <a:r>
                      <a:rPr lang="en-US" sz="1200"/>
                      <a:t>b</a:t>
                    </a:r>
                  </a:p>
                </c:rich>
              </c:tx>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
                  <c:y val="-5.3037608486017372E-2"/>
                </c:manualLayout>
              </c:layout>
              <c:tx>
                <c:rich>
                  <a:bodyPr/>
                  <a:lstStyle/>
                  <a:p>
                    <a:r>
                      <a:rPr lang="en-US" sz="1200"/>
                      <a:t>a, b</a:t>
                    </a:r>
                  </a:p>
                </c:rich>
              </c:tx>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0"/>
                  <c:y val="-3.8572806171648988E-2"/>
                </c:manualLayout>
              </c:layout>
              <c:tx>
                <c:rich>
                  <a:bodyPr/>
                  <a:lstStyle/>
                  <a:p>
                    <a:r>
                      <a:rPr lang="en-US" sz="1200"/>
                      <a:t>b</a:t>
                    </a:r>
                  </a:p>
                </c:rich>
              </c:tx>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2.5198437696862795E-3"/>
                  <c:y val="-3.8572806171648988E-2"/>
                </c:manualLayout>
              </c:layout>
              <c:tx>
                <c:rich>
                  <a:bodyPr/>
                  <a:lstStyle/>
                  <a:p>
                    <a:r>
                      <a:rPr lang="en-US" sz="1200"/>
                      <a:t>a, b</a:t>
                    </a:r>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id-ID"/>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val>
            <c:numRef>
              <c:f>'Jumlah anakan'!$K$4:$K$8</c:f>
              <c:numCache>
                <c:formatCode>General</c:formatCode>
                <c:ptCount val="5"/>
                <c:pt idx="0">
                  <c:v>1</c:v>
                </c:pt>
                <c:pt idx="1">
                  <c:v>1.2</c:v>
                </c:pt>
                <c:pt idx="2">
                  <c:v>1.2</c:v>
                </c:pt>
                <c:pt idx="3">
                  <c:v>1.8</c:v>
                </c:pt>
                <c:pt idx="4">
                  <c:v>2</c:v>
                </c:pt>
              </c:numCache>
            </c:numRef>
          </c:val>
        </c:ser>
        <c:dLbls>
          <c:showLegendKey val="0"/>
          <c:showVal val="0"/>
          <c:showCatName val="0"/>
          <c:showSerName val="0"/>
          <c:showPercent val="0"/>
          <c:showBubbleSize val="0"/>
        </c:dLbls>
        <c:gapWidth val="219"/>
        <c:overlap val="-27"/>
        <c:axId val="-1140813360"/>
        <c:axId val="-1140801392"/>
      </c:barChart>
      <c:catAx>
        <c:axId val="-1140813360"/>
        <c:scaling>
          <c:orientation val="minMax"/>
        </c:scaling>
        <c:delete val="0"/>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Treatments</a:t>
                </a:r>
              </a:p>
            </c:rich>
          </c:tx>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0801392"/>
        <c:crosses val="autoZero"/>
        <c:auto val="1"/>
        <c:lblAlgn val="ctr"/>
        <c:lblOffset val="100"/>
        <c:noMultiLvlLbl val="0"/>
      </c:catAx>
      <c:valAx>
        <c:axId val="-1140801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The number seedlings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0813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Sheet1!$N$27</c:f>
              <c:strCache>
                <c:ptCount val="1"/>
                <c:pt idx="0">
                  <c:v>Rata-rata Klorofil a</c:v>
                </c:pt>
              </c:strCache>
            </c:strRef>
          </c:tx>
          <c:spPr>
            <a:solidFill>
              <a:schemeClr val="accent1"/>
            </a:solidFill>
            <a:ln>
              <a:noFill/>
            </a:ln>
            <a:effectLst/>
          </c:spPr>
          <c:invertIfNegative val="0"/>
          <c:val>
            <c:numRef>
              <c:f>Sheet1!$N$28:$N$32</c:f>
              <c:numCache>
                <c:formatCode>General</c:formatCode>
                <c:ptCount val="5"/>
                <c:pt idx="0">
                  <c:v>8.15</c:v>
                </c:pt>
                <c:pt idx="1">
                  <c:v>8.07</c:v>
                </c:pt>
                <c:pt idx="2">
                  <c:v>7.54</c:v>
                </c:pt>
                <c:pt idx="3">
                  <c:v>6.26</c:v>
                </c:pt>
                <c:pt idx="4">
                  <c:v>5.28</c:v>
                </c:pt>
              </c:numCache>
            </c:numRef>
          </c:val>
        </c:ser>
        <c:ser>
          <c:idx val="1"/>
          <c:order val="1"/>
          <c:tx>
            <c:strRef>
              <c:f>Sheet1!$O$27</c:f>
              <c:strCache>
                <c:ptCount val="1"/>
                <c:pt idx="0">
                  <c:v>Rata-rata klorofil b</c:v>
                </c:pt>
              </c:strCache>
            </c:strRef>
          </c:tx>
          <c:spPr>
            <a:solidFill>
              <a:schemeClr val="accent3"/>
            </a:solidFill>
            <a:ln>
              <a:noFill/>
            </a:ln>
            <a:effectLst/>
          </c:spPr>
          <c:invertIfNegative val="0"/>
          <c:val>
            <c:numRef>
              <c:f>Sheet1!$O$28:$O$32</c:f>
              <c:numCache>
                <c:formatCode>General</c:formatCode>
                <c:ptCount val="5"/>
                <c:pt idx="0">
                  <c:v>3.16</c:v>
                </c:pt>
                <c:pt idx="1">
                  <c:v>2.7600000000000002</c:v>
                </c:pt>
                <c:pt idx="2">
                  <c:v>2.8299999999999992</c:v>
                </c:pt>
                <c:pt idx="3">
                  <c:v>2.4299999999999997</c:v>
                </c:pt>
                <c:pt idx="4">
                  <c:v>1.8900000000000001</c:v>
                </c:pt>
              </c:numCache>
            </c:numRef>
          </c:val>
        </c:ser>
        <c:dLbls>
          <c:showLegendKey val="0"/>
          <c:showVal val="0"/>
          <c:showCatName val="0"/>
          <c:showSerName val="0"/>
          <c:showPercent val="0"/>
          <c:showBubbleSize val="0"/>
        </c:dLbls>
        <c:gapWidth val="150"/>
        <c:axId val="-1140804656"/>
        <c:axId val="-1140812816"/>
      </c:barChart>
      <c:catAx>
        <c:axId val="-1140804656"/>
        <c:scaling>
          <c:orientation val="minMax"/>
        </c:scaling>
        <c:delete val="0"/>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Treatments</a:t>
                </a:r>
              </a:p>
            </c:rich>
          </c:tx>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0812816"/>
        <c:crosses val="autoZero"/>
        <c:auto val="1"/>
        <c:lblAlgn val="ctr"/>
        <c:lblOffset val="100"/>
        <c:noMultiLvlLbl val="0"/>
      </c:catAx>
      <c:valAx>
        <c:axId val="-1140812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Chlorophyll Content</a:t>
                </a:r>
              </a:p>
              <a:p>
                <a:pPr>
                  <a:defRPr lang="en-US" sz="1000" b="0" i="0" u="none" strike="noStrike" kern="1200" baseline="0">
                    <a:solidFill>
                      <a:schemeClr val="tx1">
                        <a:lumMod val="65000"/>
                        <a:lumOff val="35000"/>
                      </a:schemeClr>
                    </a:solidFill>
                    <a:latin typeface="+mn-lt"/>
                    <a:ea typeface="+mn-ea"/>
                    <a:cs typeface="+mn-cs"/>
                  </a:defRPr>
                </a:pPr>
                <a:r>
                  <a:rPr lang="id-ID"/>
                  <a:t>𝑚𝑔 ⁄𝑔 leaves)</a:t>
                </a:r>
              </a:p>
            </c:rich>
          </c:tx>
          <c:overlay val="0"/>
          <c:spPr>
            <a:noFill/>
            <a:ln>
              <a:noFill/>
            </a:ln>
            <a:effectLst/>
          </c:spPr>
        </c:title>
        <c:numFmt formatCode="General" sourceLinked="1"/>
        <c:majorTickMark val="out"/>
        <c:minorTickMark val="none"/>
        <c:tickLblPos val="nextTo"/>
        <c:spPr>
          <a:noFill/>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0804656"/>
        <c:crosses val="autoZero"/>
        <c:crossBetween val="between"/>
      </c:valAx>
      <c:spPr>
        <a:noFill/>
        <a:ln>
          <a:noFill/>
        </a:ln>
        <a:effectLst/>
      </c:spPr>
    </c:plotArea>
    <c:legend>
      <c:legendPos val="r"/>
      <c:layout>
        <c:manualLayout>
          <c:xMode val="edge"/>
          <c:yMode val="edge"/>
          <c:x val="0.73179813282833361"/>
          <c:y val="0.25414932508436444"/>
          <c:w val="0.19484411269400573"/>
          <c:h val="0.42218438493952615"/>
        </c:manualLayou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Sheet1!$X$10</c:f>
              <c:strCache>
                <c:ptCount val="1"/>
                <c:pt idx="0">
                  <c:v>klorofil a</c:v>
                </c:pt>
              </c:strCache>
            </c:strRef>
          </c:tx>
          <c:spPr>
            <a:solidFill>
              <a:schemeClr val="accent1"/>
            </a:solidFill>
            <a:ln>
              <a:noFill/>
            </a:ln>
            <a:effectLst/>
          </c:spPr>
          <c:invertIfNegative val="0"/>
          <c:cat>
            <c:strRef>
              <c:f>Sheet1!$W$11:$W$15</c:f>
              <c:strCache>
                <c:ptCount val="5"/>
                <c:pt idx="0">
                  <c:v>kontrol</c:v>
                </c:pt>
                <c:pt idx="1">
                  <c:v>4 ml/5kg</c:v>
                </c:pt>
                <c:pt idx="2">
                  <c:v>8ml/5kg</c:v>
                </c:pt>
                <c:pt idx="3">
                  <c:v>12ml/5kg</c:v>
                </c:pt>
                <c:pt idx="4">
                  <c:v>24ml/5kg</c:v>
                </c:pt>
              </c:strCache>
            </c:strRef>
          </c:cat>
          <c:val>
            <c:numRef>
              <c:f>Sheet1!$X$11:$X$15</c:f>
              <c:numCache>
                <c:formatCode>General</c:formatCode>
                <c:ptCount val="5"/>
                <c:pt idx="0">
                  <c:v>15.122030000000002</c:v>
                </c:pt>
                <c:pt idx="1">
                  <c:v>6.0027499999999998</c:v>
                </c:pt>
                <c:pt idx="2">
                  <c:v>7.0283899999999981</c:v>
                </c:pt>
                <c:pt idx="3">
                  <c:v>8.3948</c:v>
                </c:pt>
                <c:pt idx="4">
                  <c:v>9.4663870000000028</c:v>
                </c:pt>
              </c:numCache>
            </c:numRef>
          </c:val>
        </c:ser>
        <c:ser>
          <c:idx val="1"/>
          <c:order val="1"/>
          <c:tx>
            <c:strRef>
              <c:f>Sheet1!$Y$10</c:f>
              <c:strCache>
                <c:ptCount val="1"/>
                <c:pt idx="0">
                  <c:v>klorofil b</c:v>
                </c:pt>
              </c:strCache>
            </c:strRef>
          </c:tx>
          <c:spPr>
            <a:solidFill>
              <a:schemeClr val="accent2"/>
            </a:solidFill>
            <a:ln>
              <a:noFill/>
            </a:ln>
            <a:effectLst/>
          </c:spPr>
          <c:invertIfNegative val="0"/>
          <c:cat>
            <c:strRef>
              <c:f>Sheet1!$W$11:$W$15</c:f>
              <c:strCache>
                <c:ptCount val="5"/>
                <c:pt idx="0">
                  <c:v>kontrol</c:v>
                </c:pt>
                <c:pt idx="1">
                  <c:v>4 ml/5kg</c:v>
                </c:pt>
                <c:pt idx="2">
                  <c:v>8ml/5kg</c:v>
                </c:pt>
                <c:pt idx="3">
                  <c:v>12ml/5kg</c:v>
                </c:pt>
                <c:pt idx="4">
                  <c:v>24ml/5kg</c:v>
                </c:pt>
              </c:strCache>
            </c:strRef>
          </c:cat>
          <c:val>
            <c:numRef>
              <c:f>Sheet1!$Y$11:$Y$15</c:f>
              <c:numCache>
                <c:formatCode>General</c:formatCode>
                <c:ptCount val="5"/>
                <c:pt idx="0">
                  <c:v>6.0938699999999999</c:v>
                </c:pt>
                <c:pt idx="1">
                  <c:v>2.1331899999999999</c:v>
                </c:pt>
                <c:pt idx="2">
                  <c:v>2.5731700000000002</c:v>
                </c:pt>
                <c:pt idx="3">
                  <c:v>3.09789</c:v>
                </c:pt>
                <c:pt idx="4">
                  <c:v>3.7122699999999993</c:v>
                </c:pt>
              </c:numCache>
            </c:numRef>
          </c:val>
        </c:ser>
        <c:dLbls>
          <c:showLegendKey val="0"/>
          <c:showVal val="0"/>
          <c:showCatName val="0"/>
          <c:showSerName val="0"/>
          <c:showPercent val="0"/>
          <c:showBubbleSize val="0"/>
        </c:dLbls>
        <c:gapWidth val="75"/>
        <c:overlap val="100"/>
        <c:axId val="-1140811728"/>
        <c:axId val="-1140803024"/>
      </c:barChart>
      <c:catAx>
        <c:axId val="-1140811728"/>
        <c:scaling>
          <c:orientation val="minMax"/>
        </c:scaling>
        <c:delete val="0"/>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a:t>Treatmenta</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0803024"/>
        <c:crosses val="autoZero"/>
        <c:auto val="1"/>
        <c:lblAlgn val="ctr"/>
        <c:lblOffset val="100"/>
        <c:noMultiLvlLbl val="0"/>
      </c:catAx>
      <c:valAx>
        <c:axId val="-114080302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id-ID" sz="1000" b="0" i="0" baseline="0">
                    <a:effectLst/>
                  </a:rPr>
                  <a:t>Chlorophyll Content</a:t>
                </a:r>
                <a:endParaRPr lang="id-ID" sz="1000">
                  <a:effectLst/>
                </a:endParaRPr>
              </a:p>
              <a:p>
                <a:pPr>
                  <a:defRPr lang="en-US" sz="1000" b="0" i="0" u="none" strike="noStrike" kern="1200" baseline="0">
                    <a:solidFill>
                      <a:schemeClr val="tx1">
                        <a:lumMod val="65000"/>
                        <a:lumOff val="35000"/>
                      </a:schemeClr>
                    </a:solidFill>
                    <a:latin typeface="+mn-lt"/>
                    <a:ea typeface="+mn-ea"/>
                    <a:cs typeface="+mn-cs"/>
                  </a:defRPr>
                </a:pPr>
                <a:r>
                  <a:rPr lang="id-ID" sz="1000" b="0" i="0" baseline="0">
                    <a:effectLst/>
                  </a:rPr>
                  <a:t>𝑚𝑔 ⁄𝑔 leaves)</a:t>
                </a:r>
                <a:endParaRPr lang="id-ID" sz="1000">
                  <a:effectLst/>
                </a:endParaRPr>
              </a:p>
            </c:rich>
          </c:tx>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1408117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10</Pages>
  <Words>3406</Words>
  <Characters>19418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dcterms:created xsi:type="dcterms:W3CDTF">2018-03-09T05:21:00Z</dcterms:created>
  <dcterms:modified xsi:type="dcterms:W3CDTF">2018-03-16T05:37:00Z</dcterms:modified>
</cp:coreProperties>
</file>